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46274E04" w:rsidR="000A2FF0" w:rsidRPr="003D7974" w:rsidRDefault="003D451C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 w:cs="Arial"/>
          <w:b/>
          <w:noProof w:val="0"/>
          <w:szCs w:val="22"/>
          <w:lang w:eastAsia="zh-CN"/>
        </w:rPr>
      </w:pPr>
      <w:bookmarkStart w:id="0" w:name="OLE_LINK3"/>
      <w:bookmarkStart w:id="1" w:name="_GoBack"/>
      <w:r w:rsidRPr="003D7974">
        <w:rPr>
          <w:rFonts w:ascii="Arial" w:eastAsia="SimSun" w:hAnsi="Arial" w:cs="Arial"/>
          <w:b/>
          <w:noProof w:val="0"/>
          <w:szCs w:val="22"/>
        </w:rPr>
        <w:t>3GPP TSG RAN WG1 Meeting #8</w:t>
      </w:r>
      <w:r w:rsidR="003E1612" w:rsidRPr="003D7974">
        <w:rPr>
          <w:rFonts w:ascii="Arial" w:eastAsia="SimSun" w:hAnsi="Arial" w:cs="Arial"/>
          <w:b/>
          <w:noProof w:val="0"/>
          <w:szCs w:val="22"/>
          <w:lang w:eastAsia="zh-CN"/>
        </w:rPr>
        <w:t>6</w:t>
      </w:r>
      <w:r w:rsidR="00994BDD" w:rsidRPr="003D7974">
        <w:rPr>
          <w:rFonts w:ascii="Arial" w:eastAsia="SimSun" w:hAnsi="Arial" w:cs="Arial"/>
          <w:b/>
          <w:noProof w:val="0"/>
          <w:szCs w:val="22"/>
          <w:lang w:eastAsia="zh-CN"/>
        </w:rPr>
        <w:t>b</w:t>
      </w:r>
      <w:r w:rsidR="000220B7" w:rsidRPr="003D7974">
        <w:rPr>
          <w:rFonts w:ascii="Arial" w:eastAsia="SimSun" w:hAnsi="Arial" w:cs="Arial"/>
          <w:b/>
          <w:noProof w:val="0"/>
          <w:szCs w:val="22"/>
        </w:rPr>
        <w:t>is</w:t>
      </w:r>
      <w:r w:rsidR="000A2FF0" w:rsidRPr="003D7974">
        <w:rPr>
          <w:rFonts w:ascii="Arial" w:eastAsia="ＭＳ 明朝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3D7974">
        <w:rPr>
          <w:rFonts w:ascii="Arial" w:eastAsia="SimSun" w:hAnsi="Arial" w:cs="Arial"/>
          <w:b/>
          <w:noProof w:val="0"/>
          <w:szCs w:val="22"/>
          <w:lang w:eastAsia="zh-CN"/>
        </w:rPr>
        <w:t xml:space="preserve">       </w:t>
      </w:r>
      <w:r w:rsidR="00C217CA" w:rsidRPr="003D7974">
        <w:rPr>
          <w:rFonts w:ascii="Arial" w:eastAsia="ＭＳ 明朝" w:hAnsi="Arial" w:cs="Arial"/>
          <w:b/>
          <w:noProof w:val="0"/>
          <w:szCs w:val="22"/>
          <w:lang w:eastAsia="ja-JP"/>
        </w:rPr>
        <w:tab/>
      </w:r>
      <w:r w:rsidR="00293419" w:rsidRPr="003D7974">
        <w:rPr>
          <w:rFonts w:ascii="Arial" w:eastAsia="SimSun" w:hAnsi="Arial" w:cs="Arial"/>
          <w:b/>
          <w:noProof w:val="0"/>
          <w:szCs w:val="22"/>
        </w:rPr>
        <w:t>R1-1610072</w:t>
      </w:r>
    </w:p>
    <w:p w14:paraId="738BA62C" w14:textId="77777777" w:rsidR="00A91807" w:rsidRPr="003D7974" w:rsidRDefault="00A91807" w:rsidP="00A91807">
      <w:pPr>
        <w:tabs>
          <w:tab w:val="center" w:pos="4536"/>
          <w:tab w:val="right" w:pos="9072"/>
        </w:tabs>
        <w:rPr>
          <w:rFonts w:ascii="Arial" w:eastAsia="SimSun" w:hAnsi="Arial" w:cs="Arial"/>
          <w:b/>
          <w:noProof w:val="0"/>
          <w:szCs w:val="22"/>
        </w:rPr>
      </w:pPr>
      <w:r w:rsidRPr="003D7974">
        <w:rPr>
          <w:rFonts w:ascii="Arial" w:eastAsia="SimSun" w:hAnsi="Arial" w:cs="Arial"/>
          <w:b/>
          <w:noProof w:val="0"/>
          <w:szCs w:val="22"/>
        </w:rPr>
        <w:t>Lisbon, Portugal 10</w:t>
      </w:r>
      <w:r w:rsidRPr="003D7974">
        <w:rPr>
          <w:rFonts w:ascii="Arial" w:eastAsia="SimSun" w:hAnsi="Arial" w:cs="Arial"/>
          <w:b/>
          <w:noProof w:val="0"/>
          <w:szCs w:val="22"/>
          <w:vertAlign w:val="superscript"/>
        </w:rPr>
        <w:t>th</w:t>
      </w:r>
      <w:r w:rsidRPr="003D7974">
        <w:rPr>
          <w:rFonts w:ascii="Arial" w:eastAsia="SimSun" w:hAnsi="Arial" w:cs="Arial"/>
          <w:b/>
          <w:noProof w:val="0"/>
          <w:szCs w:val="22"/>
        </w:rPr>
        <w:t xml:space="preserve"> - 14</w:t>
      </w:r>
      <w:r w:rsidRPr="003D7974">
        <w:rPr>
          <w:rFonts w:ascii="Arial" w:eastAsia="SimSun" w:hAnsi="Arial" w:cs="Arial"/>
          <w:b/>
          <w:noProof w:val="0"/>
          <w:szCs w:val="22"/>
          <w:vertAlign w:val="superscript"/>
        </w:rPr>
        <w:t>th</w:t>
      </w:r>
      <w:r w:rsidRPr="003D7974">
        <w:rPr>
          <w:rFonts w:ascii="Arial" w:eastAsia="SimSun" w:hAnsi="Arial" w:cs="Arial"/>
          <w:b/>
          <w:noProof w:val="0"/>
          <w:szCs w:val="22"/>
        </w:rPr>
        <w:t xml:space="preserve"> October 2016</w:t>
      </w:r>
    </w:p>
    <w:p w14:paraId="21ED2649" w14:textId="77777777" w:rsidR="0041628A" w:rsidRPr="003D7974" w:rsidRDefault="0041628A">
      <w:pPr>
        <w:pStyle w:val="Header"/>
        <w:rPr>
          <w:rFonts w:cs="Arial"/>
          <w:noProof w:val="0"/>
          <w:sz w:val="24"/>
          <w:szCs w:val="22"/>
        </w:rPr>
      </w:pPr>
    </w:p>
    <w:p w14:paraId="21E27392" w14:textId="77777777" w:rsidR="0041628A" w:rsidRPr="003D7974" w:rsidRDefault="0041628A">
      <w:pPr>
        <w:pStyle w:val="Header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3D7974">
        <w:rPr>
          <w:rFonts w:eastAsia="ＭＳ ゴシック" w:cs="Arial"/>
          <w:noProof w:val="0"/>
          <w:sz w:val="24"/>
          <w:szCs w:val="22"/>
        </w:rPr>
        <w:t>Source:</w:t>
      </w:r>
      <w:r w:rsidRPr="003D7974">
        <w:rPr>
          <w:rFonts w:eastAsia="ＭＳ ゴシック" w:cs="Arial"/>
          <w:noProof w:val="0"/>
          <w:sz w:val="24"/>
          <w:szCs w:val="22"/>
        </w:rPr>
        <w:tab/>
        <w:t>NTT DOCOMO</w:t>
      </w:r>
    </w:p>
    <w:bookmarkEnd w:id="0"/>
    <w:p w14:paraId="07787299" w14:textId="7604E05E" w:rsidR="0041628A" w:rsidRPr="003D7974" w:rsidRDefault="0041628A">
      <w:pPr>
        <w:pStyle w:val="Header"/>
        <w:ind w:left="1800" w:hanging="1800"/>
        <w:jc w:val="both"/>
        <w:rPr>
          <w:rFonts w:eastAsia="SimSun" w:cs="Arial"/>
          <w:b w:val="0"/>
          <w:noProof w:val="0"/>
          <w:sz w:val="24"/>
          <w:szCs w:val="22"/>
          <w:lang w:eastAsia="zh-CN"/>
        </w:rPr>
      </w:pPr>
      <w:r w:rsidRPr="003D7974">
        <w:rPr>
          <w:rFonts w:eastAsia="ＭＳ ゴシック" w:cs="Arial"/>
          <w:noProof w:val="0"/>
          <w:sz w:val="24"/>
          <w:szCs w:val="22"/>
        </w:rPr>
        <w:t>Title:</w:t>
      </w:r>
      <w:r w:rsidRPr="003D7974">
        <w:rPr>
          <w:rFonts w:eastAsia="ＭＳ ゴシック" w:cs="Arial"/>
          <w:noProof w:val="0"/>
          <w:sz w:val="24"/>
          <w:szCs w:val="22"/>
        </w:rPr>
        <w:tab/>
      </w:r>
      <w:r w:rsidR="00293419" w:rsidRPr="003D7974">
        <w:rPr>
          <w:rFonts w:eastAsia="ＭＳ ゴシック" w:cs="Arial"/>
          <w:noProof w:val="0"/>
          <w:sz w:val="24"/>
          <w:szCs w:val="22"/>
        </w:rPr>
        <w:t>Phase-1 MIMO Calibration Results</w:t>
      </w:r>
    </w:p>
    <w:p w14:paraId="32D100CB" w14:textId="4162FCA1" w:rsidR="0041628A" w:rsidRPr="003D7974" w:rsidRDefault="0041628A">
      <w:pPr>
        <w:pStyle w:val="Header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3D7974">
        <w:rPr>
          <w:rFonts w:eastAsia="ＭＳ ゴシック" w:cs="Arial"/>
          <w:noProof w:val="0"/>
          <w:sz w:val="24"/>
          <w:szCs w:val="22"/>
        </w:rPr>
        <w:t>Agenda Item:</w:t>
      </w:r>
      <w:bookmarkStart w:id="2" w:name="Source"/>
      <w:bookmarkEnd w:id="2"/>
      <w:r w:rsidRPr="003D7974">
        <w:rPr>
          <w:rFonts w:eastAsia="ＭＳ ゴシック" w:cs="Arial"/>
          <w:noProof w:val="0"/>
          <w:sz w:val="24"/>
          <w:szCs w:val="22"/>
        </w:rPr>
        <w:tab/>
      </w:r>
      <w:r w:rsidR="00A30177" w:rsidRPr="003D7974">
        <w:rPr>
          <w:rFonts w:eastAsia="ＭＳ ゴシック" w:cs="Arial"/>
          <w:noProof w:val="0"/>
          <w:sz w:val="24"/>
          <w:szCs w:val="22"/>
        </w:rPr>
        <w:t>8</w:t>
      </w:r>
      <w:r w:rsidR="003D451C" w:rsidRPr="003D7974">
        <w:rPr>
          <w:rFonts w:eastAsia="ＭＳ ゴシック" w:cs="Arial"/>
          <w:noProof w:val="0"/>
          <w:sz w:val="24"/>
          <w:szCs w:val="22"/>
        </w:rPr>
        <w:t>.</w:t>
      </w:r>
      <w:r w:rsidR="00A30177" w:rsidRPr="003D7974">
        <w:rPr>
          <w:rFonts w:eastAsia="SimSun" w:cs="Arial"/>
          <w:noProof w:val="0"/>
          <w:sz w:val="24"/>
          <w:szCs w:val="22"/>
          <w:lang w:eastAsia="zh-CN"/>
        </w:rPr>
        <w:t>1</w:t>
      </w:r>
      <w:r w:rsidR="003D451C" w:rsidRPr="003D7974">
        <w:rPr>
          <w:rFonts w:eastAsia="ＭＳ ゴシック" w:cs="Arial"/>
          <w:noProof w:val="0"/>
          <w:sz w:val="24"/>
          <w:szCs w:val="22"/>
        </w:rPr>
        <w:t>.</w:t>
      </w:r>
      <w:r w:rsidR="00A30177" w:rsidRPr="003D7974">
        <w:rPr>
          <w:rFonts w:eastAsia="SimSun" w:cs="Arial"/>
          <w:noProof w:val="0"/>
          <w:sz w:val="24"/>
          <w:szCs w:val="22"/>
          <w:lang w:eastAsia="zh-CN"/>
        </w:rPr>
        <w:t>4</w:t>
      </w:r>
      <w:r w:rsidR="003D451C" w:rsidRPr="003D7974">
        <w:rPr>
          <w:rFonts w:eastAsia="SimSun" w:cs="Arial"/>
          <w:noProof w:val="0"/>
          <w:sz w:val="24"/>
          <w:szCs w:val="22"/>
          <w:lang w:eastAsia="zh-CN"/>
        </w:rPr>
        <w:t>.</w:t>
      </w:r>
      <w:r w:rsidR="00293419" w:rsidRPr="003D7974">
        <w:rPr>
          <w:rFonts w:eastAsia="SimSun" w:cs="Arial"/>
          <w:noProof w:val="0"/>
          <w:sz w:val="24"/>
          <w:szCs w:val="22"/>
          <w:lang w:eastAsia="zh-CN"/>
        </w:rPr>
        <w:t>5</w:t>
      </w:r>
    </w:p>
    <w:p w14:paraId="171841D7" w14:textId="30B640B9" w:rsidR="0041628A" w:rsidRPr="003D7974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3D7974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3D7974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3D7974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8A2A3A2" w14:textId="4354B278" w:rsidR="0041628A" w:rsidRPr="003D7974" w:rsidRDefault="0041628A">
      <w:pPr>
        <w:pStyle w:val="Heading1"/>
        <w:spacing w:after="120"/>
        <w:rPr>
          <w:rFonts w:cs="Arial"/>
          <w:b/>
          <w:sz w:val="24"/>
          <w:szCs w:val="22"/>
          <w:lang w:val="en-US"/>
        </w:rPr>
      </w:pPr>
      <w:r w:rsidRPr="003D7974">
        <w:rPr>
          <w:rFonts w:cs="Arial"/>
          <w:b/>
          <w:sz w:val="24"/>
          <w:szCs w:val="22"/>
          <w:lang w:val="en-US"/>
        </w:rPr>
        <w:t>Introduction</w:t>
      </w:r>
    </w:p>
    <w:p w14:paraId="55524143" w14:textId="7070FAFD" w:rsidR="001A49A6" w:rsidRPr="003D7974" w:rsidRDefault="001A49A6" w:rsidP="006B4728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At the RAN</w:t>
      </w:r>
      <w:r w:rsidRPr="003D7974">
        <w:rPr>
          <w:rFonts w:eastAsiaTheme="minorEastAsia"/>
          <w:noProof w:val="0"/>
          <w:kern w:val="2"/>
          <w:sz w:val="22"/>
          <w:szCs w:val="22"/>
          <w:lang w:eastAsia="ja-JP"/>
        </w:rPr>
        <w:t>1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#</w:t>
      </w:r>
      <w:r w:rsidRPr="003D7974">
        <w:rPr>
          <w:rFonts w:eastAsiaTheme="minorEastAsia"/>
          <w:noProof w:val="0"/>
          <w:kern w:val="2"/>
          <w:sz w:val="22"/>
          <w:szCs w:val="22"/>
          <w:lang w:eastAsia="ja-JP"/>
        </w:rPr>
        <w:t>8</w:t>
      </w:r>
      <w:r w:rsidR="00B80898" w:rsidRPr="003D7974">
        <w:rPr>
          <w:rFonts w:eastAsiaTheme="minorEastAsia"/>
          <w:noProof w:val="0"/>
          <w:kern w:val="2"/>
          <w:sz w:val="22"/>
          <w:szCs w:val="22"/>
          <w:lang w:eastAsia="ja-JP"/>
        </w:rPr>
        <w:t>6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meeting</w:t>
      </w:r>
      <w:r w:rsidR="00764B5A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[1]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293419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it was agreed to do MIMO calibration</w:t>
      </w:r>
      <w:r w:rsidR="00764B5A" w:rsidRPr="003D7974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515B1ABA" w14:textId="5159CE0A" w:rsidR="006B4728" w:rsidRPr="003D7974" w:rsidRDefault="006B4728" w:rsidP="006B4728">
      <w:pPr>
        <w:snapToGrid w:val="0"/>
        <w:spacing w:after="120"/>
        <w:rPr>
          <w:rFonts w:eastAsia="ＭＳ 明朝"/>
          <w:noProof w:val="0"/>
          <w:sz w:val="22"/>
          <w:szCs w:val="22"/>
          <w:lang w:eastAsia="ja-JP"/>
        </w:rPr>
      </w:pPr>
      <w:r w:rsidRPr="003D7974">
        <w:rPr>
          <w:rFonts w:eastAsia="ＭＳ 明朝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3B4EB5F5" wp14:editId="02622C82">
                <wp:extent cx="6305384" cy="1238250"/>
                <wp:effectExtent l="0" t="0" r="19685" b="1905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384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C7956" w14:textId="77777777" w:rsidR="00293419" w:rsidRPr="00C217CA" w:rsidRDefault="00293419" w:rsidP="00293419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217CA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40E7BC0C" w14:textId="77777777" w:rsidR="00293419" w:rsidRPr="00C217CA" w:rsidRDefault="00293419" w:rsidP="00293419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217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For the purpose of calibration, companies are encouraged to provide baseline results for NR MIMO in the following meetings, including link-level and system level simulations</w:t>
                            </w:r>
                          </w:p>
                          <w:p w14:paraId="1525F01A" w14:textId="77777777" w:rsidR="00293419" w:rsidRPr="00C217CA" w:rsidRDefault="00293419" w:rsidP="00293419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217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Discuss further on baseline simulation assumptions and metrics for calibration in email discussion after RAN1#86 </w:t>
                            </w:r>
                          </w:p>
                          <w:p w14:paraId="5602EE63" w14:textId="345CF91E" w:rsidR="006B4728" w:rsidRPr="00C217CA" w:rsidRDefault="00293419" w:rsidP="00293419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217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Thereafter, email reflector is used to collect results (no online time for calibration discussions, similar to channel model calibration)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4EB5F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6.5pt;height:9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">
                <v:textbox>
                  <w:txbxContent>
                    <w:p w14:paraId="4F9C7956" w14:textId="77777777" w:rsidR="00293419" w:rsidRPr="00C217CA" w:rsidRDefault="00293419" w:rsidP="00293419">
                      <w:p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217CA"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40E7BC0C" w14:textId="77777777" w:rsidR="00293419" w:rsidRPr="00C217CA" w:rsidRDefault="00293419" w:rsidP="00293419">
                      <w:pPr>
                        <w:numPr>
                          <w:ilvl w:val="0"/>
                          <w:numId w:val="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217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For the purpose of calibration, companies are encouraged to provide baseline results for NR MIMO in the following meetings, including link-level and system level simulations</w:t>
                      </w:r>
                    </w:p>
                    <w:p w14:paraId="1525F01A" w14:textId="77777777" w:rsidR="00293419" w:rsidRPr="00C217CA" w:rsidRDefault="00293419" w:rsidP="00293419">
                      <w:pPr>
                        <w:numPr>
                          <w:ilvl w:val="1"/>
                          <w:numId w:val="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217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Discuss further on baseline simulation assumptions and metrics for calibration in email discussion after RAN1#86 </w:t>
                      </w:r>
                    </w:p>
                    <w:p w14:paraId="5602EE63" w14:textId="345CF91E" w:rsidR="006B4728" w:rsidRPr="00C217CA" w:rsidRDefault="00293419" w:rsidP="00293419">
                      <w:pPr>
                        <w:numPr>
                          <w:ilvl w:val="1"/>
                          <w:numId w:val="9"/>
                        </w:numPr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</w:pPr>
                      <w:r w:rsidRPr="00C217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Thereafter, email reflector is used to collect results (no online time for calibration discussions, similar to channel model calibration)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371D9C" w14:textId="754A3562" w:rsidR="00764B5A" w:rsidRPr="003D7974" w:rsidRDefault="00293419" w:rsidP="00293419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In the email discussion of [86-20], detailed evaluation methodologies, performance metrics and simulation assumptions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were discussed and agreed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. Related agreements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were summarized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in [2].</w:t>
      </w:r>
    </w:p>
    <w:p w14:paraId="3AEED48E" w14:textId="3598A497" w:rsidR="00293419" w:rsidRPr="003D7974" w:rsidRDefault="00293419" w:rsidP="00293419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According to the agreement, the calibration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shall be conducted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based on the following timeline.</w:t>
      </w:r>
    </w:p>
    <w:p w14:paraId="33480F2C" w14:textId="77777777" w:rsidR="00293419" w:rsidRPr="003D7974" w:rsidRDefault="00293419" w:rsidP="00293419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Phase 1: Calibration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can be used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to check the channel model and the basic beamforming behavior, e.g., by looking at the SNR/SINR distribution (aim to finish it in RAN1#86bis) </w:t>
      </w:r>
    </w:p>
    <w:p w14:paraId="6E7ACA99" w14:textId="77777777" w:rsidR="00293419" w:rsidRPr="003D7974" w:rsidRDefault="00293419" w:rsidP="00293419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Phase 2:  Start discussion on whether and how to establish the baseline. 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Further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discuss simulation assumptions for Phase 2 and Phase 3. Calibration can be used to check the link/system level performances, e.g., by looking at the BLER and spectrum efficiency (aim to finish it in RAN1#87) </w:t>
      </w:r>
    </w:p>
    <w:p w14:paraId="6FB31403" w14:textId="0AF033C7" w:rsidR="006B4728" w:rsidRPr="003D7974" w:rsidRDefault="00293419" w:rsidP="00293419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Phase 3: Calibration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can be used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to check the UE movement/rotation/blockage (aim to finish it after RAN1#87)</w:t>
      </w:r>
    </w:p>
    <w:p w14:paraId="55BD54A9" w14:textId="317D8289" w:rsidR="00764B5A" w:rsidRPr="003D7974" w:rsidRDefault="006B4728" w:rsidP="00764B5A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ＭＳ 明朝"/>
          <w:noProof w:val="0"/>
          <w:sz w:val="22"/>
          <w:szCs w:val="22"/>
          <w:lang w:eastAsia="ja-JP"/>
        </w:rPr>
      </w:pPr>
      <w:r w:rsidRPr="003D7974">
        <w:rPr>
          <w:rFonts w:eastAsia="SimSun"/>
          <w:noProof w:val="0"/>
          <w:sz w:val="22"/>
          <w:szCs w:val="22"/>
          <w:lang w:eastAsia="zh-CN"/>
        </w:rPr>
        <w:t xml:space="preserve">In this contribution, </w:t>
      </w:r>
      <w:r w:rsidR="00293419" w:rsidRPr="003D7974">
        <w:rPr>
          <w:rFonts w:eastAsia="SimSun"/>
          <w:noProof w:val="0"/>
          <w:sz w:val="22"/>
          <w:szCs w:val="22"/>
          <w:lang w:eastAsia="zh-CN"/>
        </w:rPr>
        <w:t>we provide initial results for phase-1 MIMO calibration</w:t>
      </w:r>
      <w:r w:rsidRPr="003D7974">
        <w:rPr>
          <w:rFonts w:eastAsia="SimSun"/>
          <w:noProof w:val="0"/>
          <w:sz w:val="22"/>
          <w:szCs w:val="22"/>
          <w:lang w:eastAsia="zh-CN"/>
        </w:rPr>
        <w:t>.</w:t>
      </w:r>
    </w:p>
    <w:p w14:paraId="2CE8C106" w14:textId="3A99CD28" w:rsidR="001F0901" w:rsidRPr="003D7974" w:rsidRDefault="00166965" w:rsidP="000E67A6">
      <w:pPr>
        <w:pStyle w:val="Heading1"/>
        <w:spacing w:after="120"/>
        <w:rPr>
          <w:rFonts w:cs="Arial"/>
          <w:b/>
          <w:sz w:val="24"/>
          <w:szCs w:val="22"/>
          <w:lang w:val="en-US"/>
        </w:rPr>
      </w:pPr>
      <w:r w:rsidRPr="003D7974">
        <w:rPr>
          <w:rFonts w:cs="Arial"/>
          <w:b/>
          <w:sz w:val="24"/>
          <w:szCs w:val="22"/>
          <w:lang w:val="en-US"/>
        </w:rPr>
        <w:t>Phase-1 System Level Performance</w:t>
      </w:r>
    </w:p>
    <w:p w14:paraId="7DD731E9" w14:textId="5FC4D9C1" w:rsidR="00166965" w:rsidRPr="003D7974" w:rsidRDefault="00166965" w:rsidP="00B96357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According to the work plan, phase-1 system level calibration shall provide the CDF of wideband SINR with and without beamforming. </w:t>
      </w:r>
      <w:r w:rsidR="000F6F43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In our understanding, the motivation here is to check the wideband SINR with single beam transmission and with multi-beam transmission. </w:t>
      </w:r>
      <w:proofErr w:type="gramStart"/>
      <w:r w:rsidR="00B96357" w:rsidRPr="003D7974">
        <w:rPr>
          <w:rFonts w:eastAsia="SimSun"/>
          <w:noProof w:val="0"/>
          <w:kern w:val="2"/>
          <w:sz w:val="22"/>
          <w:szCs w:val="22"/>
          <w:lang w:eastAsia="zh-CN"/>
        </w:rPr>
        <w:t>And</w:t>
      </w:r>
      <w:proofErr w:type="gramEnd"/>
      <w:r w:rsidR="00B96357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the SINR calculation is obtained by assuming signal transmi</w:t>
      </w:r>
      <w:r w:rsidR="00BD4059" w:rsidRPr="003D7974">
        <w:rPr>
          <w:rFonts w:eastAsia="SimSun"/>
          <w:noProof w:val="0"/>
          <w:kern w:val="2"/>
          <w:sz w:val="22"/>
          <w:szCs w:val="22"/>
          <w:lang w:eastAsia="zh-CN"/>
        </w:rPr>
        <w:t>tted</w:t>
      </w:r>
      <w:r w:rsidR="00B96357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from a single TXRU. </w:t>
      </w:r>
      <w:r w:rsidR="00555621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No digital domain beamforming is considered. </w:t>
      </w:r>
      <w:r w:rsidR="006F0DE5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TXRU to antenna element mapping </w:t>
      </w:r>
      <w:proofErr w:type="gramStart"/>
      <w:r w:rsidR="006F0DE5" w:rsidRPr="003D7974">
        <w:rPr>
          <w:rFonts w:eastAsia="SimSun"/>
          <w:noProof w:val="0"/>
          <w:kern w:val="2"/>
          <w:sz w:val="22"/>
          <w:szCs w:val="22"/>
          <w:lang w:eastAsia="zh-CN"/>
        </w:rPr>
        <w:t>is based</w:t>
      </w:r>
      <w:proofErr w:type="gramEnd"/>
      <w:r w:rsidR="006F0DE5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on </w:t>
      </w:r>
      <w:r w:rsidR="00BD4059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6F0DE5" w:rsidRPr="003D7974">
        <w:rPr>
          <w:rFonts w:eastAsia="SimSun"/>
          <w:noProof w:val="0"/>
          <w:kern w:val="2"/>
          <w:sz w:val="22"/>
          <w:szCs w:val="22"/>
          <w:lang w:eastAsia="zh-CN"/>
        </w:rPr>
        <w:t>2D DFT</w:t>
      </w:r>
      <w:r w:rsidR="00B96357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6F0DE5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weighting. </w:t>
      </w:r>
      <w:proofErr w:type="gramStart"/>
      <w:r w:rsidR="006F0DE5" w:rsidRPr="003D7974">
        <w:rPr>
          <w:rFonts w:eastAsia="SimSun"/>
          <w:noProof w:val="0"/>
          <w:kern w:val="2"/>
          <w:sz w:val="22"/>
          <w:szCs w:val="22"/>
          <w:lang w:eastAsia="zh-CN"/>
        </w:rPr>
        <w:t>And</w:t>
      </w:r>
      <w:proofErr w:type="gramEnd"/>
      <w:r w:rsidR="006F0DE5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the following angles are considered </w:t>
      </w:r>
      <w:r w:rsidR="00B96357" w:rsidRPr="003D7974">
        <w:rPr>
          <w:rFonts w:eastAsia="SimSun"/>
          <w:noProof w:val="0"/>
          <w:kern w:val="2"/>
          <w:sz w:val="22"/>
          <w:szCs w:val="22"/>
          <w:lang w:eastAsia="zh-CN"/>
        </w:rPr>
        <w:t>for single-beam and multi-beam cases, respectively.</w:t>
      </w:r>
    </w:p>
    <w:p w14:paraId="5871E8CF" w14:textId="085E6DEE" w:rsidR="002F2D32" w:rsidRPr="003D7974" w:rsidRDefault="00B96357" w:rsidP="00B96357">
      <w:pPr>
        <w:pStyle w:val="ListParagraph"/>
        <w:numPr>
          <w:ilvl w:val="0"/>
          <w:numId w:val="15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For </w:t>
      </w:r>
      <w:r w:rsidR="006F0DE5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single beam case</w:t>
      </w:r>
      <w:r w:rsidR="00BD4059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(fixed beam)</w:t>
      </w:r>
      <w:r w:rsidR="006F0DE5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:</w:t>
      </w: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bookmarkStart w:id="4" w:name="OLE_LINK1"/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in the horizontal dimension, </w:t>
      </w:r>
      <w:r w:rsidR="006F0DE5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the beam </w:t>
      </w:r>
      <w:proofErr w:type="gramStart"/>
      <w:r w:rsidR="006F0DE5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is pointed</w:t>
      </w:r>
      <w:proofErr w:type="gramEnd"/>
      <w:r w:rsidR="006F0DE5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to 0 degree; and in vertical dimension, the beam is pointed to 102 degree</w:t>
      </w:r>
      <w:r w:rsidR="00BD4059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s</w:t>
      </w:r>
      <w:r w:rsidR="006F0DE5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.</w:t>
      </w:r>
      <w:bookmarkEnd w:id="4"/>
    </w:p>
    <w:p w14:paraId="097A58E2" w14:textId="4E3CF7C0" w:rsidR="006F0DE5" w:rsidRPr="003D7974" w:rsidRDefault="006F0DE5" w:rsidP="00B96357">
      <w:pPr>
        <w:pStyle w:val="ListParagraph"/>
        <w:numPr>
          <w:ilvl w:val="0"/>
          <w:numId w:val="15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For multi beam case</w:t>
      </w:r>
      <w:r w:rsidR="00BD4059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(beam sweeping):</w:t>
      </w: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in the horizontal dimension, multi</w:t>
      </w:r>
      <w:r w:rsidR="00555621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ple</w:t>
      </w: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beams u</w:t>
      </w:r>
      <w:r w:rsidR="00555621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niformly span</w:t>
      </w: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[-60, 60] degree; </w:t>
      </w:r>
      <w:proofErr w:type="gramStart"/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om</w:t>
      </w:r>
      <w:proofErr w:type="gramEnd"/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the </w:t>
      </w:r>
      <w:r w:rsidR="00555621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vertical dimension, multiple beams uniformly span [90, 160] degree.</w:t>
      </w:r>
    </w:p>
    <w:p w14:paraId="0A6E6D96" w14:textId="09C0CD56" w:rsidR="00555621" w:rsidRPr="003D7974" w:rsidRDefault="00555621" w:rsidP="00555621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In the multi-beam case, each TRP may choose one of the several beams for transmission. </w:t>
      </w:r>
      <w:r w:rsidR="00C217CA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According to the agreed evaluation assumption, each UE has two panels. We assume that the UE will perform a panel selection. For each panel, the UE RX beam is fixed. 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For each UE, its own beam selection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is based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on </w:t>
      </w:r>
      <w:r w:rsidR="00C217CA" w:rsidRPr="003D7974">
        <w:rPr>
          <w:rFonts w:eastAsia="SimSun"/>
          <w:noProof w:val="0"/>
          <w:kern w:val="2"/>
          <w:sz w:val="22"/>
          <w:szCs w:val="22"/>
          <w:lang w:eastAsia="zh-CN"/>
        </w:rPr>
        <w:t>RSRP measurement.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C217CA" w:rsidRPr="003D7974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he TX and RX beam pairs with the highest RSRP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is selected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. To modelling the interference, we simply consider a random beam from the neighboring TRP. Other evaluation assumptions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are provided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in Table A</w:t>
      </w:r>
      <w:r w:rsidR="00C217CA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in the A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ppendix.</w:t>
      </w:r>
    </w:p>
    <w:p w14:paraId="206E47A9" w14:textId="3F8C56E9" w:rsidR="00555621" w:rsidRPr="003D7974" w:rsidRDefault="00555621" w:rsidP="00555621">
      <w:pPr>
        <w:snapToGrid w:val="0"/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the </w:t>
      </w: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above mentioned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evaluation assumptio</w:t>
      </w:r>
      <w:r w:rsidR="0092039C" w:rsidRPr="003D7974">
        <w:rPr>
          <w:rFonts w:eastAsia="SimSun"/>
          <w:noProof w:val="0"/>
          <w:kern w:val="2"/>
          <w:sz w:val="22"/>
          <w:szCs w:val="22"/>
          <w:lang w:eastAsia="zh-CN"/>
        </w:rPr>
        <w:t>ns, the achieved SINR CDF curve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92039C"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for the urban macro scenario</w:t>
      </w:r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are shown in Figure 1.</w:t>
      </w:r>
    </w:p>
    <w:p w14:paraId="4C982681" w14:textId="13DD2B23" w:rsidR="00555621" w:rsidRPr="003D7974" w:rsidRDefault="00BD4059" w:rsidP="00555621">
      <w:pPr>
        <w:snapToGrid w:val="0"/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/>
          <w:kern w:val="2"/>
          <w:sz w:val="22"/>
          <w:szCs w:val="22"/>
          <w:lang w:eastAsia="ja-JP"/>
        </w:rPr>
        <w:lastRenderedPageBreak/>
        <w:drawing>
          <wp:inline distT="0" distB="0" distL="0" distR="0" wp14:anchorId="51F75183" wp14:editId="6104AD2E">
            <wp:extent cx="3898800" cy="2750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800" cy="27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1DF55" w14:textId="6CC79AEA" w:rsidR="00555621" w:rsidRPr="003D7974" w:rsidRDefault="00555621" w:rsidP="00555621">
      <w:pPr>
        <w:snapToGrid w:val="0"/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proofErr w:type="gramStart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>Figure 1.</w:t>
      </w:r>
      <w:proofErr w:type="gramEnd"/>
      <w:r w:rsidRPr="003D797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proofErr w:type="gramStart"/>
      <w:r w:rsidR="0092039C" w:rsidRPr="003D7974">
        <w:rPr>
          <w:rFonts w:eastAsia="SimSun"/>
          <w:noProof w:val="0"/>
          <w:kern w:val="2"/>
          <w:sz w:val="22"/>
          <w:szCs w:val="22"/>
          <w:lang w:eastAsia="zh-CN"/>
        </w:rPr>
        <w:t>CDF of wideband SINR with and without beam sweeping.</w:t>
      </w:r>
      <w:proofErr w:type="gramEnd"/>
    </w:p>
    <w:p w14:paraId="27DCA31E" w14:textId="5EC41CCA" w:rsidR="0092039C" w:rsidRPr="003D7974" w:rsidRDefault="000E67A6" w:rsidP="0092039C">
      <w:pPr>
        <w:snapToGrid w:val="0"/>
        <w:spacing w:after="120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D7974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From the wideband SINR results, it </w:t>
      </w:r>
      <w:proofErr w:type="gramStart"/>
      <w:r w:rsidRPr="003D7974">
        <w:rPr>
          <w:rFonts w:eastAsia="SimSun" w:hint="eastAsia"/>
          <w:noProof w:val="0"/>
          <w:kern w:val="2"/>
          <w:sz w:val="22"/>
          <w:szCs w:val="22"/>
          <w:lang w:eastAsia="zh-CN"/>
        </w:rPr>
        <w:t>can be seen</w:t>
      </w:r>
      <w:proofErr w:type="gramEnd"/>
      <w:r w:rsidRPr="003D7974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that beam sweeping can improve the SINR performance.</w:t>
      </w:r>
    </w:p>
    <w:p w14:paraId="1E5AF0B6" w14:textId="4E549B96" w:rsidR="0041628A" w:rsidRPr="003D7974" w:rsidRDefault="0041628A" w:rsidP="000E67A6">
      <w:pPr>
        <w:pStyle w:val="Heading1"/>
        <w:spacing w:after="120"/>
        <w:rPr>
          <w:rFonts w:cs="Arial"/>
          <w:b/>
          <w:sz w:val="24"/>
          <w:szCs w:val="22"/>
          <w:lang w:val="en-US"/>
        </w:rPr>
      </w:pPr>
      <w:r w:rsidRPr="003D7974">
        <w:rPr>
          <w:rFonts w:cs="Arial"/>
          <w:b/>
          <w:sz w:val="24"/>
          <w:szCs w:val="22"/>
          <w:lang w:val="en-US"/>
        </w:rPr>
        <w:t>Summary</w:t>
      </w:r>
    </w:p>
    <w:p w14:paraId="20C8AA7A" w14:textId="1C996DB4" w:rsidR="00AE684C" w:rsidRPr="003D7974" w:rsidRDefault="0092039C" w:rsidP="00AE684C">
      <w:pPr>
        <w:spacing w:after="120"/>
        <w:jc w:val="both"/>
        <w:rPr>
          <w:rFonts w:eastAsia="SimSun"/>
          <w:noProof w:val="0"/>
          <w:sz w:val="22"/>
          <w:szCs w:val="22"/>
          <w:lang w:eastAsia="zh-CN"/>
        </w:rPr>
      </w:pPr>
      <w:r w:rsidRPr="003D7974">
        <w:rPr>
          <w:rFonts w:eastAsia="SimSun"/>
          <w:noProof w:val="0"/>
          <w:sz w:val="22"/>
          <w:szCs w:val="22"/>
          <w:lang w:eastAsia="zh-CN"/>
        </w:rPr>
        <w:t xml:space="preserve">In this contribution, we present the SINR </w:t>
      </w:r>
      <w:r w:rsidR="000E67A6" w:rsidRPr="003D7974">
        <w:rPr>
          <w:rFonts w:eastAsia="SimSun"/>
          <w:noProof w:val="0"/>
          <w:sz w:val="22"/>
          <w:szCs w:val="22"/>
          <w:lang w:eastAsia="zh-CN"/>
        </w:rPr>
        <w:t>performance</w:t>
      </w:r>
      <w:r w:rsidRPr="003D7974">
        <w:rPr>
          <w:rFonts w:eastAsia="SimSun"/>
          <w:noProof w:val="0"/>
          <w:sz w:val="22"/>
          <w:szCs w:val="22"/>
          <w:lang w:eastAsia="zh-CN"/>
        </w:rPr>
        <w:t xml:space="preserve"> in the </w:t>
      </w:r>
      <w:proofErr w:type="spellStart"/>
      <w:r w:rsidRPr="003D7974">
        <w:rPr>
          <w:rFonts w:eastAsia="SimSun"/>
          <w:noProof w:val="0"/>
          <w:sz w:val="22"/>
          <w:szCs w:val="22"/>
          <w:lang w:eastAsia="zh-CN"/>
        </w:rPr>
        <w:t>UMa</w:t>
      </w:r>
      <w:proofErr w:type="spellEnd"/>
      <w:r w:rsidRPr="003D7974">
        <w:rPr>
          <w:rFonts w:eastAsia="SimSun"/>
          <w:noProof w:val="0"/>
          <w:sz w:val="22"/>
          <w:szCs w:val="22"/>
          <w:lang w:eastAsia="zh-CN"/>
        </w:rPr>
        <w:t xml:space="preserve"> scenario</w:t>
      </w:r>
      <w:r w:rsidR="000E67A6" w:rsidRPr="003D7974">
        <w:rPr>
          <w:rFonts w:eastAsia="SimSun"/>
          <w:noProof w:val="0"/>
          <w:sz w:val="22"/>
          <w:szCs w:val="22"/>
          <w:lang w:eastAsia="zh-CN"/>
        </w:rPr>
        <w:t xml:space="preserve"> for MIMO calibration.</w:t>
      </w:r>
    </w:p>
    <w:p w14:paraId="5FC6ECD0" w14:textId="44058F7C" w:rsidR="0041628A" w:rsidRPr="003D7974" w:rsidRDefault="0041628A" w:rsidP="000E67A6">
      <w:pPr>
        <w:pStyle w:val="Heading1"/>
        <w:numPr>
          <w:ilvl w:val="0"/>
          <w:numId w:val="0"/>
        </w:numPr>
        <w:spacing w:after="120"/>
        <w:rPr>
          <w:rFonts w:cs="Arial"/>
          <w:b/>
          <w:sz w:val="24"/>
          <w:szCs w:val="22"/>
          <w:lang w:val="en-US"/>
        </w:rPr>
      </w:pPr>
      <w:r w:rsidRPr="003D7974">
        <w:rPr>
          <w:rFonts w:cs="Arial"/>
          <w:b/>
          <w:sz w:val="24"/>
          <w:szCs w:val="22"/>
          <w:lang w:val="en-US"/>
        </w:rPr>
        <w:t>References</w:t>
      </w:r>
    </w:p>
    <w:p w14:paraId="6B07F545" w14:textId="5DC8050F" w:rsidR="00B5300C" w:rsidRPr="003D7974" w:rsidRDefault="00B5300C" w:rsidP="00B5300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3GPP, “Draft Report of 3GPP TSG RAN WG1 #8</w:t>
      </w:r>
      <w:r w:rsidR="00AA35F3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6</w:t>
      </w: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(v0.</w:t>
      </w:r>
      <w:r w:rsidR="00AA35F3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2</w:t>
      </w: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.0)</w:t>
      </w:r>
      <w:r w:rsidR="003D7974" w:rsidRPr="003D7974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,</w:t>
      </w:r>
      <w:proofErr w:type="gramStart"/>
      <w:r w:rsidR="003D7974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”</w:t>
      </w: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="003D7974" w:rsidRPr="003D7974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</w:t>
      </w:r>
      <w:r w:rsidR="00AA35F3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August</w:t>
      </w:r>
      <w:proofErr w:type="gramEnd"/>
      <w:r w:rsidR="00AA35F3"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Pr="003D7974">
        <w:rPr>
          <w:rFonts w:ascii="Times New Roman" w:hAnsi="Times New Roman" w:cs="Times New Roman"/>
          <w:noProof w:val="0"/>
          <w:kern w:val="2"/>
          <w:sz w:val="22"/>
          <w:szCs w:val="22"/>
        </w:rPr>
        <w:t>2016.</w:t>
      </w:r>
    </w:p>
    <w:p w14:paraId="05AB6AF9" w14:textId="199A9C85" w:rsidR="000E67A6" w:rsidRPr="003D7974" w:rsidRDefault="00BD4059" w:rsidP="000E67A6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D7974">
        <w:rPr>
          <w:rFonts w:ascii="Times New Roman" w:hAnsi="Times New Roman" w:cs="Times New Roman"/>
          <w:kern w:val="2"/>
          <w:sz w:val="22"/>
          <w:szCs w:val="22"/>
        </w:rPr>
        <w:t>3GPP, R1-16</w:t>
      </w:r>
      <w:r w:rsidR="003D7974" w:rsidRPr="003D7974">
        <w:rPr>
          <w:rFonts w:ascii="Times New Roman" w:eastAsiaTheme="minorEastAsia" w:hAnsi="Times New Roman" w:cs="Times New Roman" w:hint="eastAsia"/>
          <w:kern w:val="2"/>
          <w:sz w:val="22"/>
          <w:szCs w:val="22"/>
          <w:lang w:eastAsia="ja-JP"/>
        </w:rPr>
        <w:t>08661</w:t>
      </w:r>
      <w:r w:rsidRPr="003D7974">
        <w:rPr>
          <w:rFonts w:ascii="Times New Roman" w:hAnsi="Times New Roman" w:cs="Times New Roman"/>
          <w:kern w:val="2"/>
          <w:sz w:val="22"/>
          <w:szCs w:val="22"/>
        </w:rPr>
        <w:t>, ZTE, “Summary of [86-20] email discussion on MIMO calibration for NR”, October, 2016.</w:t>
      </w:r>
    </w:p>
    <w:p w14:paraId="1C070BFD" w14:textId="5B16B443" w:rsidR="000E67A6" w:rsidRPr="003D7974" w:rsidRDefault="000E67A6" w:rsidP="000E67A6">
      <w:pPr>
        <w:pStyle w:val="Heading1"/>
        <w:numPr>
          <w:ilvl w:val="0"/>
          <w:numId w:val="0"/>
        </w:numPr>
        <w:spacing w:after="120"/>
        <w:rPr>
          <w:rFonts w:cs="Arial"/>
          <w:b/>
          <w:sz w:val="24"/>
          <w:szCs w:val="22"/>
          <w:lang w:val="en-US"/>
        </w:rPr>
      </w:pPr>
      <w:r w:rsidRPr="003D7974">
        <w:rPr>
          <w:rFonts w:cs="Arial" w:hint="eastAsia"/>
          <w:b/>
          <w:sz w:val="24"/>
          <w:szCs w:val="22"/>
          <w:lang w:val="en-US"/>
        </w:rPr>
        <w:t>Appendix</w:t>
      </w:r>
    </w:p>
    <w:p w14:paraId="110E609C" w14:textId="2F4FF218" w:rsidR="000E67A6" w:rsidRPr="003D7974" w:rsidRDefault="000E67A6" w:rsidP="000E67A6">
      <w:pPr>
        <w:jc w:val="center"/>
        <w:rPr>
          <w:rFonts w:eastAsia="SimSun"/>
          <w:b/>
          <w:kern w:val="2"/>
          <w:sz w:val="22"/>
          <w:szCs w:val="22"/>
          <w:lang w:eastAsia="zh-CN"/>
        </w:rPr>
      </w:pPr>
      <w:r w:rsidRPr="003D7974">
        <w:rPr>
          <w:rFonts w:eastAsia="SimSun" w:hint="eastAsia"/>
          <w:b/>
          <w:kern w:val="2"/>
          <w:sz w:val="22"/>
          <w:szCs w:val="22"/>
          <w:lang w:eastAsia="zh-CN"/>
        </w:rPr>
        <w:t xml:space="preserve">Table A: Evaluation Assumptions </w:t>
      </w:r>
      <w:r w:rsidRPr="003D7974">
        <w:rPr>
          <w:rFonts w:eastAsia="SimSun"/>
          <w:b/>
          <w:kern w:val="2"/>
          <w:sz w:val="22"/>
          <w:szCs w:val="22"/>
          <w:lang w:eastAsia="zh-CN"/>
        </w:rPr>
        <w:t>for MIMO Calibration in UMa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3D7974" w:rsidRPr="003D7974" w14:paraId="4D32A3DB" w14:textId="77777777" w:rsidTr="000E67A6">
        <w:trPr>
          <w:jc w:val="center"/>
        </w:trPr>
        <w:tc>
          <w:tcPr>
            <w:tcW w:w="2585" w:type="dxa"/>
            <w:shd w:val="clear" w:color="auto" w:fill="CCFFFF"/>
            <w:vAlign w:val="center"/>
          </w:tcPr>
          <w:p w14:paraId="16423ED7" w14:textId="77777777" w:rsidR="000E67A6" w:rsidRPr="003D7974" w:rsidRDefault="000E67A6" w:rsidP="001D06DE">
            <w:pPr>
              <w:jc w:val="both"/>
              <w:rPr>
                <w:rFonts w:eastAsia="Arial Unicode MS"/>
                <w:b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noProof w:val="0"/>
                <w:kern w:val="2"/>
                <w:sz w:val="22"/>
                <w:szCs w:val="22"/>
                <w:lang w:val="en-GB" w:eastAsia="zh-CN"/>
              </w:rPr>
              <w:t>Parameters</w:t>
            </w:r>
          </w:p>
        </w:tc>
        <w:tc>
          <w:tcPr>
            <w:tcW w:w="5937" w:type="dxa"/>
            <w:shd w:val="clear" w:color="auto" w:fill="CCFFFF"/>
            <w:vAlign w:val="center"/>
          </w:tcPr>
          <w:p w14:paraId="06718CC9" w14:textId="77777777" w:rsidR="000E67A6" w:rsidRPr="003D7974" w:rsidRDefault="000E67A6" w:rsidP="001D06DE">
            <w:pPr>
              <w:jc w:val="both"/>
              <w:rPr>
                <w:rFonts w:eastAsia="Arial Unicode MS"/>
                <w:b/>
                <w:noProof w:val="0"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noProof w:val="0"/>
                <w:kern w:val="2"/>
                <w:sz w:val="22"/>
                <w:szCs w:val="22"/>
                <w:lang w:val="en-GB" w:eastAsia="zh-CN"/>
              </w:rPr>
              <w:t>Values</w:t>
            </w:r>
          </w:p>
        </w:tc>
      </w:tr>
      <w:tr w:rsidR="003D7974" w:rsidRPr="003D7974" w14:paraId="551266FC" w14:textId="77777777" w:rsidTr="000E67A6">
        <w:trPr>
          <w:trHeight w:val="541"/>
          <w:jc w:val="center"/>
        </w:trPr>
        <w:tc>
          <w:tcPr>
            <w:tcW w:w="2585" w:type="dxa"/>
            <w:vAlign w:val="center"/>
          </w:tcPr>
          <w:p w14:paraId="2AC4E22D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Layout</w:t>
            </w:r>
          </w:p>
        </w:tc>
        <w:tc>
          <w:tcPr>
            <w:tcW w:w="5937" w:type="dxa"/>
            <w:vAlign w:val="center"/>
          </w:tcPr>
          <w:p w14:paraId="5E25951D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Single Layer</w:t>
            </w:r>
          </w:p>
          <w:p w14:paraId="62D65F49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Macro layer: Hex. Grid</w:t>
            </w:r>
          </w:p>
        </w:tc>
      </w:tr>
      <w:tr w:rsidR="003D7974" w:rsidRPr="003D7974" w14:paraId="46BFC3BE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3E05A7DD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I</w:t>
            </w: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nter-BS distance</w:t>
            </w:r>
          </w:p>
        </w:tc>
        <w:tc>
          <w:tcPr>
            <w:tcW w:w="5937" w:type="dxa"/>
            <w:vAlign w:val="center"/>
          </w:tcPr>
          <w:p w14:paraId="7A05ACB6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500 m</w:t>
            </w:r>
          </w:p>
        </w:tc>
      </w:tr>
      <w:tr w:rsidR="003D7974" w:rsidRPr="003D7974" w14:paraId="2488DED6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45C53327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Carrier frequency </w:t>
            </w:r>
          </w:p>
        </w:tc>
        <w:tc>
          <w:tcPr>
            <w:tcW w:w="5937" w:type="dxa"/>
            <w:vAlign w:val="center"/>
          </w:tcPr>
          <w:p w14:paraId="394844EC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30 GHz</w:t>
            </w:r>
          </w:p>
        </w:tc>
      </w:tr>
      <w:tr w:rsidR="003D7974" w:rsidRPr="003D7974" w14:paraId="62606B00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31D98E10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Bandwidth </w:t>
            </w:r>
          </w:p>
        </w:tc>
        <w:tc>
          <w:tcPr>
            <w:tcW w:w="5937" w:type="dxa"/>
            <w:vAlign w:val="center"/>
          </w:tcPr>
          <w:p w14:paraId="022BB8E2" w14:textId="74C30AB4" w:rsidR="000E67A6" w:rsidRPr="003D7974" w:rsidRDefault="003D7974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Theme="minorEastAsia" w:hint="eastAsia"/>
                <w:noProof w:val="0"/>
                <w:sz w:val="22"/>
                <w:szCs w:val="22"/>
                <w:lang w:val="en-GB" w:eastAsia="ja-JP"/>
              </w:rPr>
              <w:t>40</w:t>
            </w:r>
            <w:r w:rsidR="000E67A6"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 MHz</w:t>
            </w:r>
          </w:p>
        </w:tc>
      </w:tr>
      <w:tr w:rsidR="003D7974" w:rsidRPr="003D7974" w14:paraId="4BA357A4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27F5C1FC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5937" w:type="dxa"/>
            <w:vAlign w:val="center"/>
          </w:tcPr>
          <w:p w14:paraId="1A1FA901" w14:textId="30BCAF69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60 KHz</w:t>
            </w:r>
          </w:p>
        </w:tc>
      </w:tr>
      <w:tr w:rsidR="003D7974" w:rsidRPr="003D7974" w14:paraId="7C5620E9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546604F8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68D9887D" w14:textId="0B72EA4E" w:rsidR="000E67A6" w:rsidRPr="003D7974" w:rsidRDefault="000E67A6" w:rsidP="000E67A6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3D </w:t>
            </w:r>
            <w:proofErr w:type="spellStart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U</w:t>
            </w: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M</w:t>
            </w: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a</w:t>
            </w:r>
            <w:proofErr w:type="spellEnd"/>
          </w:p>
        </w:tc>
      </w:tr>
      <w:tr w:rsidR="003D7974" w:rsidRPr="003D7974" w14:paraId="4F600E1C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0F39945E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BS </w:t>
            </w:r>
            <w:proofErr w:type="spellStart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Tx</w:t>
            </w:r>
            <w:proofErr w:type="spellEnd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 power</w:t>
            </w:r>
          </w:p>
        </w:tc>
        <w:tc>
          <w:tcPr>
            <w:tcW w:w="5937" w:type="dxa"/>
            <w:vAlign w:val="center"/>
          </w:tcPr>
          <w:p w14:paraId="2EFD883B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43 </w:t>
            </w:r>
            <w:proofErr w:type="spellStart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dBm</w:t>
            </w:r>
            <w:proofErr w:type="spellEnd"/>
          </w:p>
        </w:tc>
      </w:tr>
      <w:tr w:rsidR="003D7974" w:rsidRPr="003D7974" w14:paraId="2813BBC2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330A175F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UE </w:t>
            </w:r>
            <w:proofErr w:type="spellStart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Tx</w:t>
            </w:r>
            <w:proofErr w:type="spellEnd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 power</w:t>
            </w:r>
          </w:p>
        </w:tc>
        <w:tc>
          <w:tcPr>
            <w:tcW w:w="5937" w:type="dxa"/>
            <w:vAlign w:val="center"/>
          </w:tcPr>
          <w:p w14:paraId="252F7121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23 </w:t>
            </w:r>
            <w:proofErr w:type="spellStart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dBm</w:t>
            </w:r>
            <w:proofErr w:type="spellEnd"/>
          </w:p>
        </w:tc>
      </w:tr>
      <w:tr w:rsidR="003D7974" w:rsidRPr="003D7974" w14:paraId="2D7F349B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1816C0DE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BS antenna configurations</w:t>
            </w:r>
          </w:p>
        </w:tc>
        <w:tc>
          <w:tcPr>
            <w:tcW w:w="5937" w:type="dxa"/>
            <w:vAlign w:val="center"/>
          </w:tcPr>
          <w:p w14:paraId="3BF1D1C0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(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M,N,P,Mg,Ng</w:t>
            </w:r>
            <w:proofErr w:type="spellEnd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)</w:t>
            </w: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 = (4,8,2,2,2)</w:t>
            </w:r>
          </w:p>
          <w:p w14:paraId="47088911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(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dH</w:t>
            </w:r>
            <w:proofErr w:type="spell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dV</w:t>
            </w:r>
            <w:proofErr w:type="spell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dHg,dVg</w:t>
            </w:r>
            <w:proofErr w:type="spellEnd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) </w:t>
            </w: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= </w:t>
            </w: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0.5, 0.5, 4.0, 2.0</w:t>
            </w: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)</w:t>
            </w:r>
          </w:p>
        </w:tc>
      </w:tr>
      <w:tr w:rsidR="003D7974" w:rsidRPr="003D7974" w14:paraId="5DB84CA2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0411F993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BS TXRU mapping</w:t>
            </w:r>
          </w:p>
        </w:tc>
        <w:tc>
          <w:tcPr>
            <w:tcW w:w="5937" w:type="dxa"/>
            <w:vAlign w:val="center"/>
          </w:tcPr>
          <w:p w14:paraId="40A03905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A single TXRU per panel per polarization is used.   2D TXRU virtualization weights </w:t>
            </w: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for each panel is the 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Kronecker</w:t>
            </w:r>
            <w:proofErr w:type="spell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 product between vertical and horizontal weight vectors</w:t>
            </w: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taken from DFT with oversampling factor=1.  Number of TXRUs= Mg x Ng x 2.</w:t>
            </w:r>
          </w:p>
        </w:tc>
      </w:tr>
      <w:tr w:rsidR="003D7974" w:rsidRPr="003D7974" w14:paraId="03A58F6A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0260B833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BS Antenna height</w:t>
            </w:r>
          </w:p>
        </w:tc>
        <w:tc>
          <w:tcPr>
            <w:tcW w:w="5937" w:type="dxa"/>
            <w:vAlign w:val="center"/>
          </w:tcPr>
          <w:p w14:paraId="53872BBB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25 m</w:t>
            </w:r>
          </w:p>
        </w:tc>
      </w:tr>
      <w:tr w:rsidR="003D7974" w:rsidRPr="003D7974" w14:paraId="1343EEEB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017B7DE6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BS receiver noise figure </w:t>
            </w:r>
          </w:p>
        </w:tc>
        <w:tc>
          <w:tcPr>
            <w:tcW w:w="5937" w:type="dxa"/>
            <w:vAlign w:val="center"/>
          </w:tcPr>
          <w:p w14:paraId="7999905B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7 dB</w:t>
            </w:r>
          </w:p>
        </w:tc>
      </w:tr>
      <w:tr w:rsidR="003D7974" w:rsidRPr="003D7974" w14:paraId="0251A181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30317621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UE antenna configurations</w:t>
            </w:r>
          </w:p>
        </w:tc>
        <w:tc>
          <w:tcPr>
            <w:tcW w:w="5937" w:type="dxa"/>
            <w:vAlign w:val="center"/>
          </w:tcPr>
          <w:p w14:paraId="748D91C6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(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M,N,P,Mg,Ng</w:t>
            </w:r>
            <w:proofErr w:type="spellEnd"/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)</w:t>
            </w: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 = (2,4,2,1,2)</w:t>
            </w:r>
          </w:p>
          <w:p w14:paraId="761E4533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(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dH</w:t>
            </w:r>
            <w:proofErr w:type="spell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dV</w:t>
            </w:r>
            <w:proofErr w:type="spell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dHg</w:t>
            </w:r>
            <w:proofErr w:type="spell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dVg</w:t>
            </w:r>
            <w:proofErr w:type="spell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) = (0.5, 0.5, 0, 0) </w:t>
            </w:r>
          </w:p>
        </w:tc>
      </w:tr>
      <w:tr w:rsidR="003D7974" w:rsidRPr="003D7974" w14:paraId="38AACA66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10AD7B9A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UE antenna height</w:t>
            </w:r>
          </w:p>
        </w:tc>
        <w:tc>
          <w:tcPr>
            <w:tcW w:w="5937" w:type="dxa"/>
            <w:vAlign w:val="center"/>
          </w:tcPr>
          <w:p w14:paraId="6A6B7D17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1.5 m</w:t>
            </w:r>
          </w:p>
        </w:tc>
      </w:tr>
      <w:tr w:rsidR="003D7974" w:rsidRPr="003D7974" w14:paraId="24A47EF6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0B238C3D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lastRenderedPageBreak/>
              <w:t>UE receiver noise figure</w:t>
            </w:r>
          </w:p>
        </w:tc>
        <w:tc>
          <w:tcPr>
            <w:tcW w:w="5937" w:type="dxa"/>
            <w:vAlign w:val="center"/>
          </w:tcPr>
          <w:p w14:paraId="6DC7CA30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10 dB</w:t>
            </w:r>
          </w:p>
        </w:tc>
      </w:tr>
      <w:tr w:rsidR="003D7974" w:rsidRPr="003D7974" w14:paraId="50971E35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467BF1F3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UE distribution</w:t>
            </w:r>
          </w:p>
        </w:tc>
        <w:tc>
          <w:tcPr>
            <w:tcW w:w="5937" w:type="dxa"/>
            <w:vAlign w:val="center"/>
          </w:tcPr>
          <w:p w14:paraId="1BFDC907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20% Outdoor in cars: 30km/h,</w:t>
            </w:r>
          </w:p>
          <w:p w14:paraId="7215CB89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80% Indoor in houses: 3km/h</w:t>
            </w:r>
          </w:p>
          <w:p w14:paraId="492E373D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10 users per TRP for full buffer traffic</w:t>
            </w:r>
          </w:p>
          <w:p w14:paraId="0D09EB5E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(10 users per TRP </w:t>
            </w:r>
            <w:proofErr w:type="gram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is</w:t>
            </w:r>
            <w:proofErr w:type="gram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 the baseline with full buffer traffic. 20 users per TRP with full buffer traffic is not precluded.)</w:t>
            </w:r>
          </w:p>
        </w:tc>
      </w:tr>
      <w:tr w:rsidR="003D7974" w:rsidRPr="003D7974" w14:paraId="685BBD22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506EC5C6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noProof w:val="0"/>
                <w:sz w:val="22"/>
                <w:szCs w:val="22"/>
                <w:lang w:val="en-GB"/>
              </w:rPr>
              <w:t>Beam selection method</w:t>
            </w:r>
          </w:p>
        </w:tc>
        <w:tc>
          <w:tcPr>
            <w:tcW w:w="5937" w:type="dxa"/>
            <w:vAlign w:val="center"/>
          </w:tcPr>
          <w:p w14:paraId="44A613B2" w14:textId="77777777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Select a beam among the limited set of DFT beams with oversampling factor=1.  Select the best beam pair at the same time based on the criteria of maximizing </w:t>
            </w:r>
            <w:proofErr w:type="gramStart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receive</w:t>
            </w:r>
            <w:proofErr w:type="gramEnd"/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 xml:space="preserve"> power after beamforming.  Companies provide the details of beam selection.</w:t>
            </w:r>
          </w:p>
          <w:p w14:paraId="07BFE909" w14:textId="18EC50AF" w:rsidR="000E67A6" w:rsidRPr="003D7974" w:rsidRDefault="000E67A6" w:rsidP="001D06DE">
            <w:pPr>
              <w:jc w:val="both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noProof w:val="0"/>
                <w:sz w:val="22"/>
                <w:szCs w:val="22"/>
                <w:lang w:val="en-GB"/>
              </w:rPr>
              <w:t>Beam sweeping range: Azimuth [-60,60]</w:t>
            </w:r>
            <w:r w:rsidRPr="003D7974">
              <w:rPr>
                <w:rFonts w:eastAsia="SimSun" w:hint="eastAsia"/>
                <w:noProof w:val="0"/>
                <w:sz w:val="22"/>
                <w:szCs w:val="22"/>
                <w:lang w:val="en-GB" w:eastAsia="zh-CN"/>
              </w:rPr>
              <w:t xml:space="preserve">; </w:t>
            </w:r>
            <w:r w:rsidRPr="003D7974">
              <w:rPr>
                <w:rFonts w:eastAsiaTheme="minorEastAsia" w:hint="eastAsia"/>
                <w:noProof w:val="0"/>
                <w:sz w:val="22"/>
                <w:szCs w:val="22"/>
                <w:lang w:val="en-GB" w:eastAsia="zh-CN"/>
              </w:rPr>
              <w:t>Zenith [</w:t>
            </w:r>
            <w:r w:rsidRPr="003D7974">
              <w:rPr>
                <w:rFonts w:eastAsiaTheme="minorEastAsia"/>
                <w:noProof w:val="0"/>
                <w:sz w:val="22"/>
                <w:szCs w:val="22"/>
                <w:lang w:val="en-GB" w:eastAsia="zh-CN"/>
              </w:rPr>
              <w:t>90,160</w:t>
            </w:r>
            <w:r w:rsidRPr="003D7974">
              <w:rPr>
                <w:rFonts w:eastAsiaTheme="minorEastAsia" w:hint="eastAsia"/>
                <w:noProof w:val="0"/>
                <w:sz w:val="22"/>
                <w:szCs w:val="22"/>
                <w:lang w:val="en-GB" w:eastAsia="zh-CN"/>
              </w:rPr>
              <w:t>]</w:t>
            </w:r>
          </w:p>
        </w:tc>
      </w:tr>
      <w:tr w:rsidR="000E67A6" w:rsidRPr="003D7974" w14:paraId="7DC28B3E" w14:textId="77777777" w:rsidTr="000E67A6">
        <w:trPr>
          <w:trHeight w:val="70"/>
          <w:jc w:val="center"/>
        </w:trPr>
        <w:tc>
          <w:tcPr>
            <w:tcW w:w="2585" w:type="dxa"/>
            <w:vAlign w:val="center"/>
          </w:tcPr>
          <w:p w14:paraId="269424B8" w14:textId="77777777" w:rsidR="000E67A6" w:rsidRPr="003D7974" w:rsidRDefault="000E67A6" w:rsidP="001D06DE">
            <w:pPr>
              <w:jc w:val="both"/>
              <w:rPr>
                <w:rFonts w:eastAsiaTheme="minorEastAsia"/>
                <w:noProof w:val="0"/>
                <w:sz w:val="22"/>
                <w:szCs w:val="22"/>
                <w:lang w:val="en-GB" w:eastAsia="zh-CN"/>
              </w:rPr>
            </w:pPr>
            <w:r w:rsidRPr="003D7974">
              <w:rPr>
                <w:rFonts w:eastAsiaTheme="minorEastAsia" w:hint="eastAsia"/>
                <w:noProof w:val="0"/>
                <w:sz w:val="22"/>
                <w:szCs w:val="22"/>
                <w:lang w:val="en-GB" w:eastAsia="zh-CN"/>
              </w:rPr>
              <w:t>E</w:t>
            </w:r>
            <w:r w:rsidRPr="003D7974">
              <w:rPr>
                <w:rFonts w:eastAsiaTheme="minorEastAsia"/>
                <w:noProof w:val="0"/>
                <w:sz w:val="22"/>
                <w:szCs w:val="22"/>
                <w:lang w:val="en-GB" w:eastAsia="zh-CN"/>
              </w:rPr>
              <w:t>valuation Metrics</w:t>
            </w:r>
          </w:p>
        </w:tc>
        <w:tc>
          <w:tcPr>
            <w:tcW w:w="5937" w:type="dxa"/>
            <w:vAlign w:val="center"/>
          </w:tcPr>
          <w:p w14:paraId="1C5180AF" w14:textId="77777777" w:rsidR="000E67A6" w:rsidRPr="003D7974" w:rsidRDefault="000E67A6" w:rsidP="001D06DE">
            <w:pPr>
              <w:jc w:val="both"/>
              <w:rPr>
                <w:rFonts w:eastAsiaTheme="minorEastAsia"/>
                <w:noProof w:val="0"/>
                <w:sz w:val="22"/>
                <w:szCs w:val="22"/>
                <w:lang w:val="en-GB" w:eastAsia="zh-CN"/>
              </w:rPr>
            </w:pPr>
            <w:r w:rsidRPr="003D7974">
              <w:rPr>
                <w:rFonts w:eastAsiaTheme="minorEastAsia" w:hint="eastAsia"/>
                <w:noProof w:val="0"/>
                <w:sz w:val="22"/>
                <w:szCs w:val="22"/>
                <w:lang w:val="en-GB" w:eastAsia="zh-CN"/>
              </w:rPr>
              <w:t>CDF of wideband SINR with and without beamforming</w:t>
            </w:r>
          </w:p>
        </w:tc>
      </w:tr>
      <w:bookmarkEnd w:id="1"/>
    </w:tbl>
    <w:p w14:paraId="2712E021" w14:textId="77777777" w:rsidR="000E67A6" w:rsidRPr="003D7974" w:rsidRDefault="000E67A6" w:rsidP="000E67A6">
      <w:pPr>
        <w:rPr>
          <w:rFonts w:eastAsia="SimSun"/>
          <w:kern w:val="2"/>
          <w:sz w:val="22"/>
          <w:szCs w:val="22"/>
          <w:lang w:eastAsia="zh-CN"/>
        </w:rPr>
      </w:pPr>
    </w:p>
    <w:sectPr w:rsidR="000E67A6" w:rsidRPr="003D7974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6B0B7" w14:textId="77777777" w:rsidR="00465403" w:rsidRDefault="00465403">
      <w:r>
        <w:separator/>
      </w:r>
    </w:p>
  </w:endnote>
  <w:endnote w:type="continuationSeparator" w:id="0">
    <w:p w14:paraId="24D6390F" w14:textId="77777777" w:rsidR="00465403" w:rsidRDefault="00465403">
      <w:r>
        <w:continuationSeparator/>
      </w:r>
    </w:p>
  </w:endnote>
  <w:endnote w:type="continuationNotice" w:id="1">
    <w:p w14:paraId="45A6602E" w14:textId="77777777" w:rsidR="00465403" w:rsidRDefault="00465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0EA00A39" w:rsidR="00AB22A5" w:rsidRDefault="00AB22A5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D7974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D7974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AD8FB" w14:textId="77777777" w:rsidR="00465403" w:rsidRDefault="00465403">
      <w:r>
        <w:separator/>
      </w:r>
    </w:p>
  </w:footnote>
  <w:footnote w:type="continuationSeparator" w:id="0">
    <w:p w14:paraId="237DF393" w14:textId="77777777" w:rsidR="00465403" w:rsidRDefault="00465403">
      <w:r>
        <w:continuationSeparator/>
      </w:r>
    </w:p>
  </w:footnote>
  <w:footnote w:type="continuationNotice" w:id="1">
    <w:p w14:paraId="4972FB37" w14:textId="77777777" w:rsidR="00465403" w:rsidRDefault="004654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C22D56"/>
    <w:multiLevelType w:val="hybridMultilevel"/>
    <w:tmpl w:val="F2EE5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3D0027"/>
    <w:multiLevelType w:val="hybridMultilevel"/>
    <w:tmpl w:val="D368E0D8"/>
    <w:lvl w:ilvl="0" w:tplc="49A82C3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748145D7"/>
    <w:multiLevelType w:val="hybridMultilevel"/>
    <w:tmpl w:val="716E17FC"/>
    <w:lvl w:ilvl="0" w:tplc="2540717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66D03D5"/>
    <w:multiLevelType w:val="hybridMultilevel"/>
    <w:tmpl w:val="55D2E244"/>
    <w:lvl w:ilvl="0" w:tplc="E77E7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459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6B68C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4D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6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D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8C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47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11"/>
  </w:num>
  <w:num w:numId="15">
    <w:abstractNumId w:val="3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07F27"/>
    <w:rsid w:val="00010B9D"/>
    <w:rsid w:val="0001140D"/>
    <w:rsid w:val="0001566D"/>
    <w:rsid w:val="000162F9"/>
    <w:rsid w:val="00021397"/>
    <w:rsid w:val="0002196B"/>
    <w:rsid w:val="000220B7"/>
    <w:rsid w:val="00025A9C"/>
    <w:rsid w:val="00025F25"/>
    <w:rsid w:val="00026CDA"/>
    <w:rsid w:val="00026EF5"/>
    <w:rsid w:val="0003033A"/>
    <w:rsid w:val="000324BD"/>
    <w:rsid w:val="00033FC8"/>
    <w:rsid w:val="00034DE2"/>
    <w:rsid w:val="00035342"/>
    <w:rsid w:val="0003623A"/>
    <w:rsid w:val="00040855"/>
    <w:rsid w:val="000420AF"/>
    <w:rsid w:val="00042C20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74D5"/>
    <w:rsid w:val="00057C73"/>
    <w:rsid w:val="000602AB"/>
    <w:rsid w:val="00061613"/>
    <w:rsid w:val="00062E61"/>
    <w:rsid w:val="000630C5"/>
    <w:rsid w:val="0006526A"/>
    <w:rsid w:val="00066A3B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222D"/>
    <w:rsid w:val="00097E8C"/>
    <w:rsid w:val="000A0134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03A"/>
    <w:rsid w:val="000C7F22"/>
    <w:rsid w:val="000D061F"/>
    <w:rsid w:val="000D32CA"/>
    <w:rsid w:val="000D3BFC"/>
    <w:rsid w:val="000D5BB1"/>
    <w:rsid w:val="000E0039"/>
    <w:rsid w:val="000E0802"/>
    <w:rsid w:val="000E2561"/>
    <w:rsid w:val="000E26F3"/>
    <w:rsid w:val="000E67A6"/>
    <w:rsid w:val="000E6D51"/>
    <w:rsid w:val="000E6E19"/>
    <w:rsid w:val="000E7348"/>
    <w:rsid w:val="000F0312"/>
    <w:rsid w:val="000F0D88"/>
    <w:rsid w:val="000F16D1"/>
    <w:rsid w:val="000F1CB3"/>
    <w:rsid w:val="000F2B2E"/>
    <w:rsid w:val="000F513D"/>
    <w:rsid w:val="000F6F43"/>
    <w:rsid w:val="00105819"/>
    <w:rsid w:val="00106AEC"/>
    <w:rsid w:val="00106D21"/>
    <w:rsid w:val="00106F6F"/>
    <w:rsid w:val="00107725"/>
    <w:rsid w:val="00107E7C"/>
    <w:rsid w:val="001122B3"/>
    <w:rsid w:val="00113061"/>
    <w:rsid w:val="00114874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3AEA"/>
    <w:rsid w:val="00136F3C"/>
    <w:rsid w:val="0013709D"/>
    <w:rsid w:val="001376F8"/>
    <w:rsid w:val="0013785D"/>
    <w:rsid w:val="0014102E"/>
    <w:rsid w:val="00142E48"/>
    <w:rsid w:val="00143D15"/>
    <w:rsid w:val="00143EC7"/>
    <w:rsid w:val="00144D7D"/>
    <w:rsid w:val="00145ABF"/>
    <w:rsid w:val="00146389"/>
    <w:rsid w:val="00147F6B"/>
    <w:rsid w:val="0015005A"/>
    <w:rsid w:val="00150C53"/>
    <w:rsid w:val="001515E9"/>
    <w:rsid w:val="001526C4"/>
    <w:rsid w:val="00153DD4"/>
    <w:rsid w:val="001572C3"/>
    <w:rsid w:val="0016016E"/>
    <w:rsid w:val="00161390"/>
    <w:rsid w:val="001615D7"/>
    <w:rsid w:val="001619A2"/>
    <w:rsid w:val="001621B5"/>
    <w:rsid w:val="0016225C"/>
    <w:rsid w:val="00164574"/>
    <w:rsid w:val="00164E2D"/>
    <w:rsid w:val="001658FD"/>
    <w:rsid w:val="00165AC6"/>
    <w:rsid w:val="00166965"/>
    <w:rsid w:val="00166E8D"/>
    <w:rsid w:val="0017181F"/>
    <w:rsid w:val="00171BCF"/>
    <w:rsid w:val="00172A13"/>
    <w:rsid w:val="00172CD4"/>
    <w:rsid w:val="00174000"/>
    <w:rsid w:val="00175B03"/>
    <w:rsid w:val="00175D78"/>
    <w:rsid w:val="00177E15"/>
    <w:rsid w:val="00180492"/>
    <w:rsid w:val="001816ED"/>
    <w:rsid w:val="00181845"/>
    <w:rsid w:val="00182CF1"/>
    <w:rsid w:val="0018362F"/>
    <w:rsid w:val="00183773"/>
    <w:rsid w:val="00191CDD"/>
    <w:rsid w:val="00191DB5"/>
    <w:rsid w:val="00192B39"/>
    <w:rsid w:val="0019385A"/>
    <w:rsid w:val="001939BC"/>
    <w:rsid w:val="00194A16"/>
    <w:rsid w:val="001951BB"/>
    <w:rsid w:val="00197D07"/>
    <w:rsid w:val="001A1731"/>
    <w:rsid w:val="001A27C3"/>
    <w:rsid w:val="001A461E"/>
    <w:rsid w:val="001A47FE"/>
    <w:rsid w:val="001A49A6"/>
    <w:rsid w:val="001A4B34"/>
    <w:rsid w:val="001A4C96"/>
    <w:rsid w:val="001A5110"/>
    <w:rsid w:val="001A6B0C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9A4"/>
    <w:rsid w:val="001E4BD5"/>
    <w:rsid w:val="001E57DA"/>
    <w:rsid w:val="001F0901"/>
    <w:rsid w:val="001F22D0"/>
    <w:rsid w:val="001F2A6D"/>
    <w:rsid w:val="001F38E6"/>
    <w:rsid w:val="001F3B23"/>
    <w:rsid w:val="001F50B1"/>
    <w:rsid w:val="001F53B4"/>
    <w:rsid w:val="001F6A65"/>
    <w:rsid w:val="00202BB5"/>
    <w:rsid w:val="002038DC"/>
    <w:rsid w:val="00207050"/>
    <w:rsid w:val="00210E49"/>
    <w:rsid w:val="00212B9A"/>
    <w:rsid w:val="0021486C"/>
    <w:rsid w:val="00214F58"/>
    <w:rsid w:val="002153A7"/>
    <w:rsid w:val="0021570B"/>
    <w:rsid w:val="002166F2"/>
    <w:rsid w:val="00216BF1"/>
    <w:rsid w:val="002234CA"/>
    <w:rsid w:val="002239EF"/>
    <w:rsid w:val="00226BE2"/>
    <w:rsid w:val="002316CA"/>
    <w:rsid w:val="002323E0"/>
    <w:rsid w:val="00234C84"/>
    <w:rsid w:val="00234FD8"/>
    <w:rsid w:val="00235B13"/>
    <w:rsid w:val="00236D95"/>
    <w:rsid w:val="0023702E"/>
    <w:rsid w:val="00243841"/>
    <w:rsid w:val="002446AE"/>
    <w:rsid w:val="00246542"/>
    <w:rsid w:val="00247906"/>
    <w:rsid w:val="00251061"/>
    <w:rsid w:val="002535F5"/>
    <w:rsid w:val="0025391C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2114"/>
    <w:rsid w:val="00292DAB"/>
    <w:rsid w:val="00293419"/>
    <w:rsid w:val="00294DFD"/>
    <w:rsid w:val="002A278C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254F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2D32"/>
    <w:rsid w:val="002F52B7"/>
    <w:rsid w:val="002F5E62"/>
    <w:rsid w:val="002F637F"/>
    <w:rsid w:val="002F73A9"/>
    <w:rsid w:val="00300899"/>
    <w:rsid w:val="00302260"/>
    <w:rsid w:val="00304251"/>
    <w:rsid w:val="00304EF9"/>
    <w:rsid w:val="0031113C"/>
    <w:rsid w:val="00312DA0"/>
    <w:rsid w:val="003130B2"/>
    <w:rsid w:val="003132BF"/>
    <w:rsid w:val="003149BB"/>
    <w:rsid w:val="00314AE8"/>
    <w:rsid w:val="00314E66"/>
    <w:rsid w:val="00315B99"/>
    <w:rsid w:val="003160D0"/>
    <w:rsid w:val="0031709E"/>
    <w:rsid w:val="00317BBF"/>
    <w:rsid w:val="00320AE6"/>
    <w:rsid w:val="003215F8"/>
    <w:rsid w:val="00321691"/>
    <w:rsid w:val="00321D45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3D5F"/>
    <w:rsid w:val="00333E8B"/>
    <w:rsid w:val="00334844"/>
    <w:rsid w:val="00334C67"/>
    <w:rsid w:val="00335A64"/>
    <w:rsid w:val="00336A4A"/>
    <w:rsid w:val="003379AD"/>
    <w:rsid w:val="00337B72"/>
    <w:rsid w:val="00340C17"/>
    <w:rsid w:val="0034154E"/>
    <w:rsid w:val="003435BC"/>
    <w:rsid w:val="0034509D"/>
    <w:rsid w:val="003465C0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7352D"/>
    <w:rsid w:val="00373634"/>
    <w:rsid w:val="00374B08"/>
    <w:rsid w:val="00375422"/>
    <w:rsid w:val="00375753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557"/>
    <w:rsid w:val="003A671D"/>
    <w:rsid w:val="003B0E1B"/>
    <w:rsid w:val="003B0E55"/>
    <w:rsid w:val="003B381E"/>
    <w:rsid w:val="003B78F9"/>
    <w:rsid w:val="003C1D44"/>
    <w:rsid w:val="003C24E7"/>
    <w:rsid w:val="003C2667"/>
    <w:rsid w:val="003C4DFB"/>
    <w:rsid w:val="003C7978"/>
    <w:rsid w:val="003D1F00"/>
    <w:rsid w:val="003D449A"/>
    <w:rsid w:val="003D451C"/>
    <w:rsid w:val="003D753F"/>
    <w:rsid w:val="003D7974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2070"/>
    <w:rsid w:val="003F49B9"/>
    <w:rsid w:val="003F508A"/>
    <w:rsid w:val="003F5608"/>
    <w:rsid w:val="003F64AD"/>
    <w:rsid w:val="003F6F40"/>
    <w:rsid w:val="003F6F50"/>
    <w:rsid w:val="0040249A"/>
    <w:rsid w:val="004028AA"/>
    <w:rsid w:val="00402B5D"/>
    <w:rsid w:val="004036CC"/>
    <w:rsid w:val="00403DDC"/>
    <w:rsid w:val="0040613F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BDD"/>
    <w:rsid w:val="004519B1"/>
    <w:rsid w:val="00453A2D"/>
    <w:rsid w:val="00454DC0"/>
    <w:rsid w:val="0045552B"/>
    <w:rsid w:val="00457C65"/>
    <w:rsid w:val="00462546"/>
    <w:rsid w:val="00463037"/>
    <w:rsid w:val="0046322E"/>
    <w:rsid w:val="00465403"/>
    <w:rsid w:val="004660EC"/>
    <w:rsid w:val="00471C90"/>
    <w:rsid w:val="00472449"/>
    <w:rsid w:val="004746B7"/>
    <w:rsid w:val="0047537B"/>
    <w:rsid w:val="004754FF"/>
    <w:rsid w:val="00476001"/>
    <w:rsid w:val="00480911"/>
    <w:rsid w:val="00481684"/>
    <w:rsid w:val="00482463"/>
    <w:rsid w:val="004847D2"/>
    <w:rsid w:val="004858C4"/>
    <w:rsid w:val="00486075"/>
    <w:rsid w:val="004860C5"/>
    <w:rsid w:val="0048613B"/>
    <w:rsid w:val="0048758B"/>
    <w:rsid w:val="00492089"/>
    <w:rsid w:val="00494050"/>
    <w:rsid w:val="00494269"/>
    <w:rsid w:val="0049500C"/>
    <w:rsid w:val="004A01D2"/>
    <w:rsid w:val="004A0D4D"/>
    <w:rsid w:val="004A1B3D"/>
    <w:rsid w:val="004A1FB4"/>
    <w:rsid w:val="004A3BF3"/>
    <w:rsid w:val="004A54A9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AEF"/>
    <w:rsid w:val="004D5241"/>
    <w:rsid w:val="004E21F1"/>
    <w:rsid w:val="004E42B1"/>
    <w:rsid w:val="004E4632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2269"/>
    <w:rsid w:val="005022D4"/>
    <w:rsid w:val="00503001"/>
    <w:rsid w:val="0050479E"/>
    <w:rsid w:val="00505973"/>
    <w:rsid w:val="005067D6"/>
    <w:rsid w:val="0050746F"/>
    <w:rsid w:val="00511472"/>
    <w:rsid w:val="00515478"/>
    <w:rsid w:val="00516736"/>
    <w:rsid w:val="0052245B"/>
    <w:rsid w:val="00522A79"/>
    <w:rsid w:val="00522F62"/>
    <w:rsid w:val="005262C0"/>
    <w:rsid w:val="00526534"/>
    <w:rsid w:val="00526624"/>
    <w:rsid w:val="00527559"/>
    <w:rsid w:val="00527650"/>
    <w:rsid w:val="005336F8"/>
    <w:rsid w:val="00535B45"/>
    <w:rsid w:val="00535D1F"/>
    <w:rsid w:val="005369C0"/>
    <w:rsid w:val="005379EE"/>
    <w:rsid w:val="00541E96"/>
    <w:rsid w:val="00541FED"/>
    <w:rsid w:val="00546F67"/>
    <w:rsid w:val="00551F57"/>
    <w:rsid w:val="005534E4"/>
    <w:rsid w:val="00554E05"/>
    <w:rsid w:val="00555058"/>
    <w:rsid w:val="00555082"/>
    <w:rsid w:val="00555621"/>
    <w:rsid w:val="005611B6"/>
    <w:rsid w:val="005629D6"/>
    <w:rsid w:val="00567F49"/>
    <w:rsid w:val="0057349E"/>
    <w:rsid w:val="005743CB"/>
    <w:rsid w:val="005746D0"/>
    <w:rsid w:val="005766B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5043"/>
    <w:rsid w:val="005A557C"/>
    <w:rsid w:val="005A5AE2"/>
    <w:rsid w:val="005A6EA7"/>
    <w:rsid w:val="005A76C5"/>
    <w:rsid w:val="005B0A52"/>
    <w:rsid w:val="005B0E9A"/>
    <w:rsid w:val="005B1132"/>
    <w:rsid w:val="005B2428"/>
    <w:rsid w:val="005B4458"/>
    <w:rsid w:val="005B5D65"/>
    <w:rsid w:val="005C03E7"/>
    <w:rsid w:val="005C065C"/>
    <w:rsid w:val="005C1965"/>
    <w:rsid w:val="005C4081"/>
    <w:rsid w:val="005C446F"/>
    <w:rsid w:val="005C7DBF"/>
    <w:rsid w:val="005D0C81"/>
    <w:rsid w:val="005D2D32"/>
    <w:rsid w:val="005D2D43"/>
    <w:rsid w:val="005D33C3"/>
    <w:rsid w:val="005D357B"/>
    <w:rsid w:val="005E05D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043"/>
    <w:rsid w:val="006024EF"/>
    <w:rsid w:val="00602C54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3080F"/>
    <w:rsid w:val="00631016"/>
    <w:rsid w:val="0063144B"/>
    <w:rsid w:val="00633A8B"/>
    <w:rsid w:val="00633D00"/>
    <w:rsid w:val="00633DA9"/>
    <w:rsid w:val="00636E5F"/>
    <w:rsid w:val="00640173"/>
    <w:rsid w:val="0064108D"/>
    <w:rsid w:val="00641404"/>
    <w:rsid w:val="0064177A"/>
    <w:rsid w:val="006427BF"/>
    <w:rsid w:val="00646656"/>
    <w:rsid w:val="006506C1"/>
    <w:rsid w:val="00652137"/>
    <w:rsid w:val="0065264F"/>
    <w:rsid w:val="00652C53"/>
    <w:rsid w:val="00654544"/>
    <w:rsid w:val="00655914"/>
    <w:rsid w:val="00657A09"/>
    <w:rsid w:val="00661422"/>
    <w:rsid w:val="0066165A"/>
    <w:rsid w:val="00662B18"/>
    <w:rsid w:val="00664676"/>
    <w:rsid w:val="006668BC"/>
    <w:rsid w:val="00666928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3552"/>
    <w:rsid w:val="00694445"/>
    <w:rsid w:val="006944B5"/>
    <w:rsid w:val="00696E88"/>
    <w:rsid w:val="00696F3C"/>
    <w:rsid w:val="0069720E"/>
    <w:rsid w:val="0069794C"/>
    <w:rsid w:val="006A1499"/>
    <w:rsid w:val="006A3994"/>
    <w:rsid w:val="006A4FB6"/>
    <w:rsid w:val="006A5260"/>
    <w:rsid w:val="006A734C"/>
    <w:rsid w:val="006A7B66"/>
    <w:rsid w:val="006B17A4"/>
    <w:rsid w:val="006B1817"/>
    <w:rsid w:val="006B4728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220B"/>
    <w:rsid w:val="006D2BFA"/>
    <w:rsid w:val="006D4B53"/>
    <w:rsid w:val="006D6140"/>
    <w:rsid w:val="006E0017"/>
    <w:rsid w:val="006E1264"/>
    <w:rsid w:val="006E148E"/>
    <w:rsid w:val="006E35B9"/>
    <w:rsid w:val="006E36BF"/>
    <w:rsid w:val="006E3C18"/>
    <w:rsid w:val="006E5F0B"/>
    <w:rsid w:val="006E6ABC"/>
    <w:rsid w:val="006F0932"/>
    <w:rsid w:val="006F0DE5"/>
    <w:rsid w:val="006F10B1"/>
    <w:rsid w:val="006F139B"/>
    <w:rsid w:val="006F19A1"/>
    <w:rsid w:val="006F30F5"/>
    <w:rsid w:val="006F357C"/>
    <w:rsid w:val="006F35AC"/>
    <w:rsid w:val="006F3A14"/>
    <w:rsid w:val="006F4324"/>
    <w:rsid w:val="006F4482"/>
    <w:rsid w:val="006F513B"/>
    <w:rsid w:val="006F5146"/>
    <w:rsid w:val="006F51F4"/>
    <w:rsid w:val="006F5A71"/>
    <w:rsid w:val="006F6BCA"/>
    <w:rsid w:val="006F753E"/>
    <w:rsid w:val="007014D9"/>
    <w:rsid w:val="007016B5"/>
    <w:rsid w:val="007021AB"/>
    <w:rsid w:val="007029C8"/>
    <w:rsid w:val="00704565"/>
    <w:rsid w:val="00705622"/>
    <w:rsid w:val="007070BC"/>
    <w:rsid w:val="0070761C"/>
    <w:rsid w:val="00707727"/>
    <w:rsid w:val="00707BD5"/>
    <w:rsid w:val="007136B9"/>
    <w:rsid w:val="007145C3"/>
    <w:rsid w:val="0071590F"/>
    <w:rsid w:val="00717C3D"/>
    <w:rsid w:val="00720D5D"/>
    <w:rsid w:val="00721918"/>
    <w:rsid w:val="00723598"/>
    <w:rsid w:val="00723BEE"/>
    <w:rsid w:val="00724EDC"/>
    <w:rsid w:val="00725D39"/>
    <w:rsid w:val="00731AAD"/>
    <w:rsid w:val="00733A9B"/>
    <w:rsid w:val="00735055"/>
    <w:rsid w:val="00736197"/>
    <w:rsid w:val="0073651D"/>
    <w:rsid w:val="00736CB3"/>
    <w:rsid w:val="007409F3"/>
    <w:rsid w:val="00740D08"/>
    <w:rsid w:val="00741077"/>
    <w:rsid w:val="0074603B"/>
    <w:rsid w:val="00750B90"/>
    <w:rsid w:val="00750F86"/>
    <w:rsid w:val="00751712"/>
    <w:rsid w:val="007543E8"/>
    <w:rsid w:val="00754814"/>
    <w:rsid w:val="00755F23"/>
    <w:rsid w:val="00756B1C"/>
    <w:rsid w:val="00760B8A"/>
    <w:rsid w:val="00762518"/>
    <w:rsid w:val="007642A5"/>
    <w:rsid w:val="00764B26"/>
    <w:rsid w:val="00764B5A"/>
    <w:rsid w:val="00765865"/>
    <w:rsid w:val="007703B0"/>
    <w:rsid w:val="00772944"/>
    <w:rsid w:val="007729EC"/>
    <w:rsid w:val="00773E3C"/>
    <w:rsid w:val="00774AFA"/>
    <w:rsid w:val="007769E7"/>
    <w:rsid w:val="0077790D"/>
    <w:rsid w:val="00780483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2743"/>
    <w:rsid w:val="007C37BD"/>
    <w:rsid w:val="007C4F43"/>
    <w:rsid w:val="007D0AF6"/>
    <w:rsid w:val="007D0E1C"/>
    <w:rsid w:val="007D1888"/>
    <w:rsid w:val="007D57EC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957"/>
    <w:rsid w:val="007E7F20"/>
    <w:rsid w:val="007E7F9B"/>
    <w:rsid w:val="007F111A"/>
    <w:rsid w:val="007F1782"/>
    <w:rsid w:val="007F2904"/>
    <w:rsid w:val="007F293C"/>
    <w:rsid w:val="007F3521"/>
    <w:rsid w:val="007F608C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B62"/>
    <w:rsid w:val="0084783F"/>
    <w:rsid w:val="0084787C"/>
    <w:rsid w:val="008526E0"/>
    <w:rsid w:val="00853DD2"/>
    <w:rsid w:val="00854F2F"/>
    <w:rsid w:val="00855029"/>
    <w:rsid w:val="00855E9B"/>
    <w:rsid w:val="008579CE"/>
    <w:rsid w:val="00860FD2"/>
    <w:rsid w:val="0086193D"/>
    <w:rsid w:val="00865641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28D9"/>
    <w:rsid w:val="00883F02"/>
    <w:rsid w:val="00885F95"/>
    <w:rsid w:val="00886C40"/>
    <w:rsid w:val="00887C07"/>
    <w:rsid w:val="00891362"/>
    <w:rsid w:val="008925CA"/>
    <w:rsid w:val="00892603"/>
    <w:rsid w:val="008932EB"/>
    <w:rsid w:val="00893AB9"/>
    <w:rsid w:val="008949EF"/>
    <w:rsid w:val="00894F38"/>
    <w:rsid w:val="00896E02"/>
    <w:rsid w:val="008A0186"/>
    <w:rsid w:val="008A0D6D"/>
    <w:rsid w:val="008A1279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649A"/>
    <w:rsid w:val="008C7CAC"/>
    <w:rsid w:val="008D21E2"/>
    <w:rsid w:val="008D36A7"/>
    <w:rsid w:val="008D4AF6"/>
    <w:rsid w:val="008E0892"/>
    <w:rsid w:val="008E1C8D"/>
    <w:rsid w:val="008E1E54"/>
    <w:rsid w:val="008E20CA"/>
    <w:rsid w:val="008E61AA"/>
    <w:rsid w:val="008F0EB9"/>
    <w:rsid w:val="008F335C"/>
    <w:rsid w:val="008F3C03"/>
    <w:rsid w:val="008F4173"/>
    <w:rsid w:val="008F4962"/>
    <w:rsid w:val="008F4CBF"/>
    <w:rsid w:val="008F5C26"/>
    <w:rsid w:val="008F7610"/>
    <w:rsid w:val="00900736"/>
    <w:rsid w:val="0090078B"/>
    <w:rsid w:val="009007F3"/>
    <w:rsid w:val="0090083B"/>
    <w:rsid w:val="009017CB"/>
    <w:rsid w:val="0091166C"/>
    <w:rsid w:val="00912A30"/>
    <w:rsid w:val="0092039C"/>
    <w:rsid w:val="0092071C"/>
    <w:rsid w:val="00920849"/>
    <w:rsid w:val="009217D9"/>
    <w:rsid w:val="00926A30"/>
    <w:rsid w:val="009270B8"/>
    <w:rsid w:val="00930BCD"/>
    <w:rsid w:val="00932553"/>
    <w:rsid w:val="00933F91"/>
    <w:rsid w:val="00935846"/>
    <w:rsid w:val="0093715F"/>
    <w:rsid w:val="00941486"/>
    <w:rsid w:val="00943421"/>
    <w:rsid w:val="00943B73"/>
    <w:rsid w:val="00944435"/>
    <w:rsid w:val="00946241"/>
    <w:rsid w:val="00946682"/>
    <w:rsid w:val="0095097A"/>
    <w:rsid w:val="00952F60"/>
    <w:rsid w:val="009535DB"/>
    <w:rsid w:val="00953C2D"/>
    <w:rsid w:val="00955C5E"/>
    <w:rsid w:val="0095600E"/>
    <w:rsid w:val="0095731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1B7B"/>
    <w:rsid w:val="00974203"/>
    <w:rsid w:val="00975D8A"/>
    <w:rsid w:val="009763D8"/>
    <w:rsid w:val="0097681C"/>
    <w:rsid w:val="00976EFE"/>
    <w:rsid w:val="0097707C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2E41"/>
    <w:rsid w:val="00A64146"/>
    <w:rsid w:val="00A64868"/>
    <w:rsid w:val="00A67AC4"/>
    <w:rsid w:val="00A71E55"/>
    <w:rsid w:val="00A821B7"/>
    <w:rsid w:val="00A8248E"/>
    <w:rsid w:val="00A83450"/>
    <w:rsid w:val="00A84068"/>
    <w:rsid w:val="00A845D6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8BA"/>
    <w:rsid w:val="00A93E01"/>
    <w:rsid w:val="00A94980"/>
    <w:rsid w:val="00A949E5"/>
    <w:rsid w:val="00A958FF"/>
    <w:rsid w:val="00A97A44"/>
    <w:rsid w:val="00AA2140"/>
    <w:rsid w:val="00AA35F3"/>
    <w:rsid w:val="00AA3B3A"/>
    <w:rsid w:val="00AA4D5B"/>
    <w:rsid w:val="00AA580E"/>
    <w:rsid w:val="00AB182E"/>
    <w:rsid w:val="00AB1FBE"/>
    <w:rsid w:val="00AB22A5"/>
    <w:rsid w:val="00AB295E"/>
    <w:rsid w:val="00AB45B4"/>
    <w:rsid w:val="00AB5844"/>
    <w:rsid w:val="00AB5F47"/>
    <w:rsid w:val="00AC3587"/>
    <w:rsid w:val="00AC3A60"/>
    <w:rsid w:val="00AC42C3"/>
    <w:rsid w:val="00AC4C0C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E684C"/>
    <w:rsid w:val="00AF171A"/>
    <w:rsid w:val="00AF3BD0"/>
    <w:rsid w:val="00AF6470"/>
    <w:rsid w:val="00B0089D"/>
    <w:rsid w:val="00B02342"/>
    <w:rsid w:val="00B03E4C"/>
    <w:rsid w:val="00B0511C"/>
    <w:rsid w:val="00B06ECA"/>
    <w:rsid w:val="00B07C51"/>
    <w:rsid w:val="00B10B44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6CBB"/>
    <w:rsid w:val="00B37D1B"/>
    <w:rsid w:val="00B41430"/>
    <w:rsid w:val="00B42A5A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40F8"/>
    <w:rsid w:val="00B648B7"/>
    <w:rsid w:val="00B65498"/>
    <w:rsid w:val="00B65A71"/>
    <w:rsid w:val="00B67426"/>
    <w:rsid w:val="00B710B2"/>
    <w:rsid w:val="00B72DBA"/>
    <w:rsid w:val="00B7344B"/>
    <w:rsid w:val="00B7567B"/>
    <w:rsid w:val="00B7620C"/>
    <w:rsid w:val="00B7783E"/>
    <w:rsid w:val="00B80197"/>
    <w:rsid w:val="00B80898"/>
    <w:rsid w:val="00B81D88"/>
    <w:rsid w:val="00B81E64"/>
    <w:rsid w:val="00B8329A"/>
    <w:rsid w:val="00B84967"/>
    <w:rsid w:val="00B84F12"/>
    <w:rsid w:val="00B85AE8"/>
    <w:rsid w:val="00B87E93"/>
    <w:rsid w:val="00B90414"/>
    <w:rsid w:val="00B934E9"/>
    <w:rsid w:val="00B93D1E"/>
    <w:rsid w:val="00B9552F"/>
    <w:rsid w:val="00B96357"/>
    <w:rsid w:val="00B97D0D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A7AD2"/>
    <w:rsid w:val="00BB35FE"/>
    <w:rsid w:val="00BB3DA4"/>
    <w:rsid w:val="00BB6021"/>
    <w:rsid w:val="00BB673E"/>
    <w:rsid w:val="00BB6837"/>
    <w:rsid w:val="00BB6BA7"/>
    <w:rsid w:val="00BB7F50"/>
    <w:rsid w:val="00BC0B9B"/>
    <w:rsid w:val="00BC56F6"/>
    <w:rsid w:val="00BC7249"/>
    <w:rsid w:val="00BD0EEA"/>
    <w:rsid w:val="00BD187F"/>
    <w:rsid w:val="00BD4059"/>
    <w:rsid w:val="00BD4C78"/>
    <w:rsid w:val="00BD53E6"/>
    <w:rsid w:val="00BD59EA"/>
    <w:rsid w:val="00BD6A1D"/>
    <w:rsid w:val="00BD7A60"/>
    <w:rsid w:val="00BE05C9"/>
    <w:rsid w:val="00BE4A95"/>
    <w:rsid w:val="00BE57C7"/>
    <w:rsid w:val="00BF0316"/>
    <w:rsid w:val="00BF2C42"/>
    <w:rsid w:val="00BF3760"/>
    <w:rsid w:val="00BF7B24"/>
    <w:rsid w:val="00C01325"/>
    <w:rsid w:val="00C05FA2"/>
    <w:rsid w:val="00C07F8E"/>
    <w:rsid w:val="00C10CAA"/>
    <w:rsid w:val="00C12D50"/>
    <w:rsid w:val="00C1494F"/>
    <w:rsid w:val="00C15B6C"/>
    <w:rsid w:val="00C17F1E"/>
    <w:rsid w:val="00C20FC4"/>
    <w:rsid w:val="00C217CA"/>
    <w:rsid w:val="00C2262E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3D57"/>
    <w:rsid w:val="00C43F6A"/>
    <w:rsid w:val="00C443C8"/>
    <w:rsid w:val="00C44F8A"/>
    <w:rsid w:val="00C47AA6"/>
    <w:rsid w:val="00C47C3F"/>
    <w:rsid w:val="00C47CB0"/>
    <w:rsid w:val="00C502CD"/>
    <w:rsid w:val="00C52764"/>
    <w:rsid w:val="00C53584"/>
    <w:rsid w:val="00C61924"/>
    <w:rsid w:val="00C623D5"/>
    <w:rsid w:val="00C63130"/>
    <w:rsid w:val="00C70E5E"/>
    <w:rsid w:val="00C72E60"/>
    <w:rsid w:val="00C72EDE"/>
    <w:rsid w:val="00C74A2B"/>
    <w:rsid w:val="00C760D2"/>
    <w:rsid w:val="00C7708C"/>
    <w:rsid w:val="00C801A9"/>
    <w:rsid w:val="00C80DAB"/>
    <w:rsid w:val="00C816B3"/>
    <w:rsid w:val="00C82188"/>
    <w:rsid w:val="00C84233"/>
    <w:rsid w:val="00C84839"/>
    <w:rsid w:val="00C87BD3"/>
    <w:rsid w:val="00C90969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475A"/>
    <w:rsid w:val="00CA55D3"/>
    <w:rsid w:val="00CA73AD"/>
    <w:rsid w:val="00CB2445"/>
    <w:rsid w:val="00CB28D8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FC4"/>
    <w:rsid w:val="00CE06F4"/>
    <w:rsid w:val="00CE0FC2"/>
    <w:rsid w:val="00CE1A56"/>
    <w:rsid w:val="00CE1C03"/>
    <w:rsid w:val="00CE43E3"/>
    <w:rsid w:val="00CE4C13"/>
    <w:rsid w:val="00CE4F7F"/>
    <w:rsid w:val="00CE5F36"/>
    <w:rsid w:val="00CE6DBA"/>
    <w:rsid w:val="00CE7470"/>
    <w:rsid w:val="00CE777F"/>
    <w:rsid w:val="00CF1B81"/>
    <w:rsid w:val="00CF39FE"/>
    <w:rsid w:val="00CF60DA"/>
    <w:rsid w:val="00D00DB6"/>
    <w:rsid w:val="00D025BD"/>
    <w:rsid w:val="00D03A24"/>
    <w:rsid w:val="00D04F12"/>
    <w:rsid w:val="00D059CC"/>
    <w:rsid w:val="00D11EA6"/>
    <w:rsid w:val="00D1234E"/>
    <w:rsid w:val="00D12C40"/>
    <w:rsid w:val="00D15F7F"/>
    <w:rsid w:val="00D160E6"/>
    <w:rsid w:val="00D177C1"/>
    <w:rsid w:val="00D20E47"/>
    <w:rsid w:val="00D22301"/>
    <w:rsid w:val="00D22CAD"/>
    <w:rsid w:val="00D236CF"/>
    <w:rsid w:val="00D243FF"/>
    <w:rsid w:val="00D2489E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0D47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422E"/>
    <w:rsid w:val="00D96EC1"/>
    <w:rsid w:val="00D970E6"/>
    <w:rsid w:val="00D97146"/>
    <w:rsid w:val="00D97D62"/>
    <w:rsid w:val="00DA2FEC"/>
    <w:rsid w:val="00DA3DD7"/>
    <w:rsid w:val="00DA6ED5"/>
    <w:rsid w:val="00DA72E3"/>
    <w:rsid w:val="00DB019E"/>
    <w:rsid w:val="00DB4EE6"/>
    <w:rsid w:val="00DB5A9E"/>
    <w:rsid w:val="00DB75AA"/>
    <w:rsid w:val="00DB7843"/>
    <w:rsid w:val="00DC050E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1855"/>
    <w:rsid w:val="00E134C0"/>
    <w:rsid w:val="00E14212"/>
    <w:rsid w:val="00E14AA0"/>
    <w:rsid w:val="00E1598F"/>
    <w:rsid w:val="00E17060"/>
    <w:rsid w:val="00E2125D"/>
    <w:rsid w:val="00E22903"/>
    <w:rsid w:val="00E235C9"/>
    <w:rsid w:val="00E24422"/>
    <w:rsid w:val="00E2467A"/>
    <w:rsid w:val="00E24A8C"/>
    <w:rsid w:val="00E24B8B"/>
    <w:rsid w:val="00E25A4F"/>
    <w:rsid w:val="00E272A9"/>
    <w:rsid w:val="00E30969"/>
    <w:rsid w:val="00E321C2"/>
    <w:rsid w:val="00E34067"/>
    <w:rsid w:val="00E34210"/>
    <w:rsid w:val="00E34C74"/>
    <w:rsid w:val="00E3559F"/>
    <w:rsid w:val="00E373B9"/>
    <w:rsid w:val="00E41370"/>
    <w:rsid w:val="00E4160D"/>
    <w:rsid w:val="00E41E8F"/>
    <w:rsid w:val="00E4282D"/>
    <w:rsid w:val="00E4285E"/>
    <w:rsid w:val="00E42C1D"/>
    <w:rsid w:val="00E46008"/>
    <w:rsid w:val="00E46DEF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7069B"/>
    <w:rsid w:val="00E713E5"/>
    <w:rsid w:val="00E715CE"/>
    <w:rsid w:val="00E735AE"/>
    <w:rsid w:val="00E73AFC"/>
    <w:rsid w:val="00E73B27"/>
    <w:rsid w:val="00E74311"/>
    <w:rsid w:val="00E7445D"/>
    <w:rsid w:val="00E74CEE"/>
    <w:rsid w:val="00E7611A"/>
    <w:rsid w:val="00E7638E"/>
    <w:rsid w:val="00E76C67"/>
    <w:rsid w:val="00E77114"/>
    <w:rsid w:val="00E77D8E"/>
    <w:rsid w:val="00E8533F"/>
    <w:rsid w:val="00E864F6"/>
    <w:rsid w:val="00E95A9D"/>
    <w:rsid w:val="00EA012A"/>
    <w:rsid w:val="00EA01B9"/>
    <w:rsid w:val="00EA1D48"/>
    <w:rsid w:val="00EA342D"/>
    <w:rsid w:val="00EA41FC"/>
    <w:rsid w:val="00EA63A0"/>
    <w:rsid w:val="00EB28F4"/>
    <w:rsid w:val="00EB6E19"/>
    <w:rsid w:val="00EC0201"/>
    <w:rsid w:val="00EC169C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E0A56"/>
    <w:rsid w:val="00EE0DF5"/>
    <w:rsid w:val="00EE1289"/>
    <w:rsid w:val="00EE1C44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4BDD"/>
    <w:rsid w:val="00F07890"/>
    <w:rsid w:val="00F11500"/>
    <w:rsid w:val="00F119A5"/>
    <w:rsid w:val="00F12F18"/>
    <w:rsid w:val="00F12F30"/>
    <w:rsid w:val="00F14452"/>
    <w:rsid w:val="00F148EE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46E2E"/>
    <w:rsid w:val="00F475A8"/>
    <w:rsid w:val="00F5091E"/>
    <w:rsid w:val="00F51032"/>
    <w:rsid w:val="00F51923"/>
    <w:rsid w:val="00F51D0F"/>
    <w:rsid w:val="00F52510"/>
    <w:rsid w:val="00F54695"/>
    <w:rsid w:val="00F55998"/>
    <w:rsid w:val="00F61898"/>
    <w:rsid w:val="00F62023"/>
    <w:rsid w:val="00F639C4"/>
    <w:rsid w:val="00F66A77"/>
    <w:rsid w:val="00F73D30"/>
    <w:rsid w:val="00F74438"/>
    <w:rsid w:val="00F75064"/>
    <w:rsid w:val="00F76A94"/>
    <w:rsid w:val="00F80307"/>
    <w:rsid w:val="00F81DB1"/>
    <w:rsid w:val="00F86C2A"/>
    <w:rsid w:val="00F874A6"/>
    <w:rsid w:val="00F92175"/>
    <w:rsid w:val="00F92485"/>
    <w:rsid w:val="00F934ED"/>
    <w:rsid w:val="00F9597F"/>
    <w:rsid w:val="00F969DF"/>
    <w:rsid w:val="00FB090F"/>
    <w:rsid w:val="00FB28EE"/>
    <w:rsid w:val="00FB2F51"/>
    <w:rsid w:val="00FB6162"/>
    <w:rsid w:val="00FC122F"/>
    <w:rsid w:val="00FC2502"/>
    <w:rsid w:val="00FC250D"/>
    <w:rsid w:val="00FC3899"/>
    <w:rsid w:val="00FC50B8"/>
    <w:rsid w:val="00FC522A"/>
    <w:rsid w:val="00FC78DD"/>
    <w:rsid w:val="00FD08BB"/>
    <w:rsid w:val="00FD09DF"/>
    <w:rsid w:val="00FD1D18"/>
    <w:rsid w:val="00FD35BB"/>
    <w:rsid w:val="00FD3662"/>
    <w:rsid w:val="00FD3D2F"/>
    <w:rsid w:val="00FD403D"/>
    <w:rsid w:val="00FD5279"/>
    <w:rsid w:val="00FD5563"/>
    <w:rsid w:val="00FD75F5"/>
    <w:rsid w:val="00FE262E"/>
    <w:rsid w:val="00FE2C4F"/>
    <w:rsid w:val="00FE33CC"/>
    <w:rsid w:val="00FE413A"/>
    <w:rsid w:val="00FE52F2"/>
    <w:rsid w:val="00FE7EBA"/>
    <w:rsid w:val="00FF18B1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6B86EBB045CEC44AADDF4C67283360B" ma:contentTypeVersion="" ma:contentTypeDescription="新建文档。" ma:contentTypeScope="" ma:versionID="0f34b67a1cb63351cb6667ac8bbdf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0f9e2d12a4f2bfc2a604d49e4a761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74102-D7FA-4EE7-99CB-88A6D8AF1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CBF5E5-D1B2-4C5D-AB49-5473D71A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Yuichi Kakishima</dc:creator>
  <cp:keywords/>
  <dc:description/>
  <cp:lastModifiedBy>Yuichi Kakishima</cp:lastModifiedBy>
  <cp:revision>3</cp:revision>
  <cp:lastPrinted>2013-01-18T02:26:00Z</cp:lastPrinted>
  <dcterms:created xsi:type="dcterms:W3CDTF">2016-09-30T13:48:00Z</dcterms:created>
  <dcterms:modified xsi:type="dcterms:W3CDTF">2016-09-30T19:49:00Z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0x01010016B86EBB045CEC44AADDF4C67283360B</vt:lpwstr>
  </property>
</Properties>
</file>